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Söke İlçesi Bağarası ÇPL Güçlendirme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