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2020/4675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Kadın Doğum ve Çocuk Hastanesi-Aydın SAĞLIK BAKANLIĞI BAKAN YARDIMCILIKLARI</w:t>
      </w:r>
      <w:r w:rsidRPr="008C6A16">
        <w:rPr>
          <w:sz w:val="22"/>
          <w:szCs w:val="22"/>
        </w:rPr>
        <w:t xml:space="preserve"> tarafından ihaleye çıkartılmış bulunan </w:t>
      </w:r>
      <w:r w:rsidRPr="008C6A16">
        <w:rPr>
          <w:i/>
          <w:color w:val="808080"/>
          <w:sz w:val="20"/>
        </w:rPr>
        <w:t>52 KALEM MUHTELİF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Kadın Doğum ve Çocuk Hastanesi-Aydın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