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2023-2024 YILLARI KIRTASİYE MALZEMESİ VE TONER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