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Germencik İlçesi Şehit Cafer İlkokulu Isıtma Sistemi Doğalgaz Dönüşüm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