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TRAFİK İŞARET LEVHALARI VE MALZEMELERİ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