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2023/371655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6 Aylık Raporlama Dahil Manyetik Rezonans Görüntüleme Hizmet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6.835.500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