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Kurşunsuz Benzin (95 Oktan) : 8000 LitreMotorin (Diğer) : 160000 Litre</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GERMENCİK BELEDİYESİ MALİ HİZMETLER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