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15134D" w:rsidP="009E0F1B">
                  <w:pPr>
                    <w:jc w:val="both"/>
                    <w:rPr>
                      <w:rFonts w:eastAsia="Calibri"/>
                      <w:sz w:val="18"/>
                      <w:szCs w:val="18"/>
                      <w:lang w:eastAsia="en-US"/>
                    </w:rPr>
                  </w:pPr>
                  <w:r>
                    <w:rPr>
                      <w:rFonts w:eastAsia="Calibri"/>
                      <w:sz w:val="18"/>
                      <w:szCs w:val="18"/>
                      <w:lang w:eastAsia="en-US"/>
                    </w:rPr>
                    <w:t>İdari Şartnamenin 7.5</w:t>
                  </w:r>
                  <w:r w:rsidR="009E0F1B" w:rsidRPr="00E75D30">
                    <w:rPr>
                      <w:rFonts w:eastAsia="Calibri"/>
                      <w:sz w:val="18"/>
                      <w:szCs w:val="18"/>
                      <w:lang w:eastAsia="en-US"/>
                    </w:rPr>
                    <w:t>.1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15134D" w:rsidP="009E0F1B">
                  <w:pPr>
                    <w:jc w:val="both"/>
                    <w:rPr>
                      <w:rFonts w:eastAsia="Calibri"/>
                      <w:sz w:val="18"/>
                      <w:szCs w:val="18"/>
                      <w:lang w:eastAsia="en-US"/>
                    </w:rPr>
                  </w:pPr>
                  <w:r>
                    <w:rPr>
                      <w:rFonts w:eastAsia="Calibri"/>
                      <w:sz w:val="18"/>
                      <w:szCs w:val="18"/>
                      <w:lang w:eastAsia="en-US"/>
                    </w:rPr>
                    <w:t>İdari Şartnamenin 7.5</w:t>
                  </w:r>
                  <w:r w:rsidR="009E0F1B" w:rsidRPr="00F52249">
                    <w:rPr>
                      <w:rFonts w:eastAsia="Calibri"/>
                      <w:sz w:val="18"/>
                      <w:szCs w:val="18"/>
                      <w:lang w:eastAsia="en-US"/>
                    </w:rPr>
                    <w:t>.1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0015134D">
                    <w:rPr>
                      <w:rFonts w:eastAsia="Calibri"/>
                      <w:sz w:val="18"/>
                      <w:szCs w:val="18"/>
                      <w:lang w:eastAsia="en-US"/>
                    </w:rPr>
                    <w:t>7.5</w:t>
                  </w:r>
                  <w:r w:rsidRPr="00FC7B86">
                    <w:rPr>
                      <w:rFonts w:eastAsia="Calibri"/>
                      <w:sz w:val="18"/>
                      <w:szCs w:val="18"/>
                      <w:lang w:eastAsia="en-US"/>
                    </w:rPr>
                    <w:t xml:space="preserve">.1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0015134D">
                    <w:rPr>
                      <w:rFonts w:eastAsia="Calibri"/>
                      <w:sz w:val="18"/>
                      <w:szCs w:val="18"/>
                      <w:lang w:eastAsia="en-US"/>
                    </w:rPr>
                    <w:t>7.5</w:t>
                  </w:r>
                  <w:bookmarkStart w:id="0" w:name="_GoBack"/>
                  <w:bookmarkEnd w:id="0"/>
                  <w:r w:rsidRPr="000C2636">
                    <w:rPr>
                      <w:rFonts w:eastAsia="Calibri"/>
                      <w:sz w:val="18"/>
                      <w:szCs w:val="18"/>
                      <w:lang w:eastAsia="en-US"/>
                    </w:rPr>
                    <w:t xml:space="preserve">.1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Kapasite Raporu</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E4728E">
                    <w:rPr>
                      <w:rFonts w:eastAsia="Calibri"/>
                      <w:sz w:val="18"/>
                      <w:szCs w:val="18"/>
                      <w:lang w:eastAsia="en-US"/>
                    </w:rPr>
                    <w:t>Düzenleyen Kurum/Kuruluş</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D17825" w:rsidRDefault="009E0F1B" w:rsidP="009E0F1B">
                  <w:pPr>
                    <w:rPr>
                      <w:rFonts w:eastAsia="Calibri"/>
                      <w:sz w:val="18"/>
                      <w:szCs w:val="18"/>
                      <w:lang w:eastAsia="en-US"/>
                    </w:rPr>
                  </w:pPr>
                  <w:r w:rsidRPr="00D17825">
                    <w:rPr>
                      <w:rFonts w:eastAsia="Calibri"/>
                      <w:sz w:val="18"/>
                      <w:szCs w:val="18"/>
                      <w:lang w:eastAsia="en-US"/>
                    </w:rPr>
                    <w:t xml:space="preserve">İdari Şartnamenin </w:t>
                  </w:r>
                  <w:r>
                    <w:rPr>
                      <w:rFonts w:eastAsia="Calibri"/>
                      <w:sz w:val="18"/>
                      <w:szCs w:val="18"/>
                      <w:lang w:eastAsia="en-US"/>
                    </w:rPr>
                    <w:t>7.5.2</w:t>
                  </w:r>
                  <w:r w:rsidRPr="00D17825">
                    <w:rPr>
                      <w:rFonts w:eastAsia="Calibri"/>
                      <w:sz w:val="18"/>
                      <w:szCs w:val="18"/>
                      <w:lang w:eastAsia="en-US"/>
                    </w:rPr>
                    <w:t xml:space="preserve"> maddesi </w:t>
                  </w:r>
                </w:p>
                <w:p w:rsidR="009E0F1B" w:rsidRPr="00D17825"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D17825">
                    <w:rPr>
                      <w:rFonts w:eastAsia="Calibri"/>
                      <w:sz w:val="18"/>
                      <w:szCs w:val="18"/>
                      <w:lang w:eastAsia="en-US"/>
                    </w:rPr>
                    <w:t>İhalede yeterlik kriteri olarak kapasite
                                                        raporu istenmesi halinde doldurulacaktır.</w:t>
                  </w: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Raporun Ait Olduğu İşin Tanımı ve Günlük /
                                                        Aylık / Yıllık Kapasite Miktarı (Birimi İle
                                                        Birlikte)</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Raporun Tarihi, Sayısı</w:t>
                  </w:r>
                </w:p>
                <w:p w:rsidR="009E0F1B" w:rsidRDefault="009E0F1B" w:rsidP="009E0F1B">
                  <w:pPr>
                    <w:rPr>
                      <w:rFonts w:eastAsia="Calibri"/>
                      <w:sz w:val="18"/>
                      <w:szCs w:val="18"/>
                      <w:lang w:eastAsia="en-US"/>
                    </w:rPr>
                  </w:pPr>
                  <w:r w:rsidRPr="00B5264E">
                    <w:rPr>
                      <w:rFonts w:eastAsia="Calibri"/>
                      <w:sz w:val="18"/>
                      <w:szCs w:val="18"/>
                      <w:lang w:eastAsia="en-US"/>
                    </w:rPr>
                    <w:t>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rPr>
                      <w:rFonts w:eastAsia="Calibri"/>
                      <w:sz w:val="18"/>
                      <w:szCs w:val="18"/>
                      <w:lang w:eastAsia="en-US"/>
                    </w:rPr>
                  </w:pP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