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2022 Yılı 8 Aylık Kalorifer Yakıtı (fuel-oil no:4)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GENÇLİK VE SPOR İL MÜDÜRLÜĞÜ GENÇLİK VE SPOR İL MÜDÜRLÜKLERİ GENÇLİK VE SPOR İL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