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2022 YILI 9 KALEM TIBBİ SARF VE LABORATUVAR MALZEMESİ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2 ) 4. kalem alkol tıbbi amaçlı etil alkol 5 lt teknik şartnamesinde düzenleme yapılmıştır.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