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2022/845656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KUŞADASI BELEDİYESİ Bilgi İşlem Müdürlüğü</w:t>
      </w:r>
      <w:r w:rsidR="00280EF7" w:rsidRPr="006A1CDE">
        <w:rPr>
          <w:sz w:val="24"/>
          <w:szCs w:val="22"/>
        </w:rPr>
        <w:t xml:space="preserve"> tarafından ihaleye çıkarılmış bulunan </w:t>
      </w:r>
      <w:r w:rsidR="003B5E0D">
        <w:rPr>
          <w:i/>
          <w:color w:val="808080"/>
          <w:sz w:val="24"/>
          <w:szCs w:val="22"/>
        </w:rPr>
        <w:t>Güvenlik Duvarı ve Depolama Cihazları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KUŞADASI BELEDİYESİ Bilgi İşlem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