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Aile ve Sosyal Hizmetler İl Müdürlüğ AİLE VE SOSYAL HİZMETLER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İL MÜDÜRLÜĞÜMÜZÜN 2022 MALİ YILI 01.03.2022-31.12.2022 DÖNEMLERİ ARASI 10 AYLIK ARAÇ KİRALAMA HİZMETİ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