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2022/834266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2022-2023 Eğitim-Öğretim Yılı İlköğretim Taşıma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