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Orman İşletme Müdürlüğü-Nazilli DİĞER ÖZEL BÜTÇELİ KURULUŞLAR ORMAN GENEL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Tabii ve Suni Gençleştirme Sahalarında Kullanılmak Üzere Emprenyeli Ahşap Çit Direği Alımı İşi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