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si Mustafa Türkoğlu Orta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