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 GÖÇ İDARESİ MÜDÜRLÜĞÜ ŞOFÖRLÜ OTOBÜS, MİDİBÜS, MİNİBÜS KİRALAMA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Göç İdaresi İl Müdürlüğü İÇİŞLERİ BAKANLIĞI GÖÇ İDARESİ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