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İdari ve Mali İşler Daire Başkanlığı YÜKSEKÖĞRETİM KURUMLARI AYDIN ADNAN MENDERES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Elektrik Enerjisi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