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2022/763386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KOÇARLI BELEDİYESİ FEN İŞLERİ MÜDÜRLÜĞÜ</w:t>
      </w:r>
      <w:r w:rsidR="000F2572" w:rsidRPr="00FC114C">
        <w:rPr>
          <w:sz w:val="24"/>
          <w:szCs w:val="22"/>
        </w:rPr>
        <w:t xml:space="preserve"> tarafından ihaleye çıkarılmış bulunan </w:t>
      </w:r>
      <w:r w:rsidR="00370552">
        <w:rPr>
          <w:i/>
          <w:color w:val="808080"/>
          <w:sz w:val="24"/>
          <w:szCs w:val="22"/>
        </w:rPr>
        <w:t>KOÇARLI BELEDİYESİ SPOR VE SOSYAL TESİS ALANI DÜZENLEMESİ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KOÇARLI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