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Cumhuriyet Anadolu Lisesi Asansör Yapımı, Doğalgaz Dönüşümü ve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