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İLİ KOÇARLI İLÇESİ MİLLİ EĞİTİM MÜDÜRLÜĞÜ MİLLÎ EĞİTİM BAKANLIĞI TAŞIMA YOLUYLA EĞİTİME ERİŞİM YÖNETMELİĞİ KAPSAMINDA ÖZEL EĞİTİME İHTİYACI OLAN 9 ÖĞRENCİ/KURSİYER/VELİNİN OKUL/KURUM/SINIFLARA 2 HAT ( ARAÇ) İLE 180 İŞ GÜNÜ TAŞIMA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Koçarlı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