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3B9" w:rsidRDefault="00BA1192" w:rsidP="002B23B9">
      <w:pPr>
        <w:jc w:val="center"/>
        <w:rPr>
          <w:rFonts w:ascii="Times New Roman" w:hAnsi="Times New Roman" w:cs="Times New Roman"/>
          <w:b/>
          <w:sz w:val="24"/>
          <w:szCs w:val="24"/>
        </w:rPr>
      </w:pPr>
      <w:r>
        <w:rPr>
          <w:rFonts w:ascii="Times New Roman" w:hAnsi="Times New Roman" w:cs="Times New Roman"/>
          <w:b/>
          <w:sz w:val="24"/>
          <w:szCs w:val="24"/>
        </w:rPr>
        <w:t xml:space="preserve">ARAÇ KİRALAMA HİZMETİ SATIN ALINMASI İŞİNE AİT </w:t>
      </w:r>
      <w:r>
        <w:rPr>
          <w:rFonts w:ascii="Times New Roman" w:hAnsi="Times New Roman" w:cs="Times New Roman"/>
          <w:b/>
          <w:sz w:val="24"/>
          <w:szCs w:val="24"/>
        </w:rPr>
        <w:br/>
      </w:r>
      <w:r w:rsidR="002B23B9" w:rsidRPr="00F76E3B">
        <w:rPr>
          <w:rFonts w:ascii="Times New Roman" w:hAnsi="Times New Roman" w:cs="Times New Roman"/>
          <w:b/>
          <w:sz w:val="24"/>
          <w:szCs w:val="24"/>
        </w:rPr>
        <w:t>TEKNİK ŞARTNAME</w:t>
      </w:r>
    </w:p>
    <w:p w:rsidR="002B23B9" w:rsidRPr="00F76E3B" w:rsidRDefault="002B23B9" w:rsidP="002B23B9">
      <w:pPr>
        <w:pStyle w:val="ListeParagraf"/>
        <w:numPr>
          <w:ilvl w:val="0"/>
          <w:numId w:val="1"/>
        </w:numPr>
        <w:rPr>
          <w:rFonts w:ascii="Times New Roman" w:hAnsi="Times New Roman" w:cs="Times New Roman"/>
          <w:b/>
          <w:sz w:val="24"/>
          <w:szCs w:val="24"/>
        </w:rPr>
      </w:pPr>
      <w:r w:rsidRPr="00F76E3B">
        <w:rPr>
          <w:rFonts w:ascii="Times New Roman" w:hAnsi="Times New Roman" w:cs="Times New Roman"/>
          <w:b/>
          <w:sz w:val="24"/>
          <w:szCs w:val="24"/>
        </w:rPr>
        <w:t>HİZMETİN KONUSU</w:t>
      </w:r>
      <w:r w:rsidRPr="00F76E3B">
        <w:rPr>
          <w:rFonts w:ascii="Times New Roman" w:hAnsi="Times New Roman" w:cs="Times New Roman"/>
          <w:b/>
          <w:sz w:val="24"/>
          <w:szCs w:val="24"/>
        </w:rPr>
        <w:tab/>
        <w:t xml:space="preserve">: </w:t>
      </w:r>
      <w:r w:rsidRPr="00F76E3B">
        <w:rPr>
          <w:rFonts w:ascii="Times New Roman" w:hAnsi="Times New Roman" w:cs="Times New Roman"/>
          <w:sz w:val="24"/>
          <w:szCs w:val="24"/>
        </w:rPr>
        <w:t xml:space="preserve">Belediyemiz bünyesindeki Müdürlüklerin </w:t>
      </w:r>
      <w:r w:rsidR="00BA1192">
        <w:rPr>
          <w:rFonts w:ascii="Times New Roman" w:hAnsi="Times New Roman" w:cs="Times New Roman"/>
          <w:sz w:val="24"/>
          <w:szCs w:val="24"/>
        </w:rPr>
        <w:t xml:space="preserve">ve alt birimlerinin </w:t>
      </w:r>
      <w:r w:rsidRPr="00F76E3B">
        <w:rPr>
          <w:rFonts w:ascii="Times New Roman" w:hAnsi="Times New Roman" w:cs="Times New Roman"/>
          <w:sz w:val="24"/>
          <w:szCs w:val="24"/>
        </w:rPr>
        <w:t>çeşitli hizmetlerinde kullanılmak üzere araç kirala</w:t>
      </w:r>
      <w:r w:rsidR="00BA1192">
        <w:rPr>
          <w:rFonts w:ascii="Times New Roman" w:hAnsi="Times New Roman" w:cs="Times New Roman"/>
          <w:sz w:val="24"/>
          <w:szCs w:val="24"/>
        </w:rPr>
        <w:t>m</w:t>
      </w:r>
      <w:r w:rsidRPr="00F76E3B">
        <w:rPr>
          <w:rFonts w:ascii="Times New Roman" w:hAnsi="Times New Roman" w:cs="Times New Roman"/>
          <w:sz w:val="24"/>
          <w:szCs w:val="24"/>
        </w:rPr>
        <w:t>a işidir.</w:t>
      </w:r>
    </w:p>
    <w:p w:rsidR="00F76E3B" w:rsidRPr="00F76E3B" w:rsidRDefault="00F76E3B" w:rsidP="00F76E3B">
      <w:pPr>
        <w:pStyle w:val="ListeParagraf"/>
        <w:rPr>
          <w:rFonts w:ascii="Times New Roman" w:hAnsi="Times New Roman" w:cs="Times New Roman"/>
          <w:b/>
          <w:sz w:val="24"/>
          <w:szCs w:val="24"/>
        </w:rPr>
      </w:pPr>
    </w:p>
    <w:p w:rsidR="002B23B9" w:rsidRPr="00BA1192" w:rsidRDefault="002B23B9" w:rsidP="002B23B9">
      <w:pPr>
        <w:pStyle w:val="ListeParagraf"/>
        <w:numPr>
          <w:ilvl w:val="0"/>
          <w:numId w:val="1"/>
        </w:numPr>
        <w:rPr>
          <w:rFonts w:ascii="Times New Roman" w:hAnsi="Times New Roman" w:cs="Times New Roman"/>
          <w:b/>
          <w:sz w:val="24"/>
          <w:szCs w:val="24"/>
        </w:rPr>
      </w:pPr>
      <w:r w:rsidRPr="00F76E3B">
        <w:rPr>
          <w:rFonts w:ascii="Times New Roman" w:hAnsi="Times New Roman" w:cs="Times New Roman"/>
          <w:b/>
          <w:sz w:val="24"/>
          <w:szCs w:val="24"/>
        </w:rPr>
        <w:t>HİZM</w:t>
      </w:r>
      <w:r w:rsidR="00BA1192">
        <w:rPr>
          <w:rFonts w:ascii="Times New Roman" w:hAnsi="Times New Roman" w:cs="Times New Roman"/>
          <w:b/>
          <w:sz w:val="24"/>
          <w:szCs w:val="24"/>
        </w:rPr>
        <w:t>E</w:t>
      </w:r>
      <w:r w:rsidRPr="00F76E3B">
        <w:rPr>
          <w:rFonts w:ascii="Times New Roman" w:hAnsi="Times New Roman" w:cs="Times New Roman"/>
          <w:b/>
          <w:sz w:val="24"/>
          <w:szCs w:val="24"/>
        </w:rPr>
        <w:t>TİN SÜRESİ</w:t>
      </w:r>
      <w:r w:rsidRPr="00F76E3B">
        <w:rPr>
          <w:rFonts w:ascii="Times New Roman" w:hAnsi="Times New Roman" w:cs="Times New Roman"/>
          <w:b/>
          <w:sz w:val="24"/>
          <w:szCs w:val="24"/>
        </w:rPr>
        <w:tab/>
        <w:t>:</w:t>
      </w:r>
      <w:r w:rsidRPr="00F76E3B">
        <w:rPr>
          <w:rFonts w:ascii="Times New Roman" w:hAnsi="Times New Roman" w:cs="Times New Roman"/>
          <w:sz w:val="24"/>
          <w:szCs w:val="24"/>
        </w:rPr>
        <w:t xml:space="preserve"> Hizmet konusu </w:t>
      </w:r>
      <w:proofErr w:type="gramStart"/>
      <w:r w:rsidRPr="00F76E3B">
        <w:rPr>
          <w:rFonts w:ascii="Times New Roman" w:hAnsi="Times New Roman" w:cs="Times New Roman"/>
          <w:sz w:val="24"/>
          <w:szCs w:val="24"/>
        </w:rPr>
        <w:t>iş , 01</w:t>
      </w:r>
      <w:proofErr w:type="gramEnd"/>
      <w:r w:rsidRPr="00F76E3B">
        <w:rPr>
          <w:rFonts w:ascii="Times New Roman" w:hAnsi="Times New Roman" w:cs="Times New Roman"/>
          <w:sz w:val="24"/>
          <w:szCs w:val="24"/>
        </w:rPr>
        <w:t>/0</w:t>
      </w:r>
      <w:r w:rsidR="00BD65A9">
        <w:rPr>
          <w:rFonts w:ascii="Times New Roman" w:hAnsi="Times New Roman" w:cs="Times New Roman"/>
          <w:sz w:val="24"/>
          <w:szCs w:val="24"/>
        </w:rPr>
        <w:t>9</w:t>
      </w:r>
      <w:r w:rsidRPr="00F76E3B">
        <w:rPr>
          <w:rFonts w:ascii="Times New Roman" w:hAnsi="Times New Roman" w:cs="Times New Roman"/>
          <w:sz w:val="24"/>
          <w:szCs w:val="24"/>
        </w:rPr>
        <w:t>/20</w:t>
      </w:r>
      <w:r w:rsidR="00BA1192">
        <w:rPr>
          <w:rFonts w:ascii="Times New Roman" w:hAnsi="Times New Roman" w:cs="Times New Roman"/>
          <w:sz w:val="24"/>
          <w:szCs w:val="24"/>
        </w:rPr>
        <w:t>22</w:t>
      </w:r>
      <w:r w:rsidRPr="00F76E3B">
        <w:rPr>
          <w:rFonts w:ascii="Times New Roman" w:hAnsi="Times New Roman" w:cs="Times New Roman"/>
          <w:sz w:val="24"/>
          <w:szCs w:val="24"/>
        </w:rPr>
        <w:t xml:space="preserve"> </w:t>
      </w:r>
      <w:r w:rsidR="00BA1192">
        <w:rPr>
          <w:rFonts w:ascii="Times New Roman" w:hAnsi="Times New Roman" w:cs="Times New Roman"/>
          <w:sz w:val="24"/>
          <w:szCs w:val="24"/>
        </w:rPr>
        <w:t xml:space="preserve">tarihinden itibaren 24 </w:t>
      </w:r>
      <w:r w:rsidRPr="00F76E3B">
        <w:rPr>
          <w:rFonts w:ascii="Times New Roman" w:hAnsi="Times New Roman" w:cs="Times New Roman"/>
          <w:sz w:val="24"/>
          <w:szCs w:val="24"/>
        </w:rPr>
        <w:t>aydır.</w:t>
      </w:r>
    </w:p>
    <w:p w:rsidR="00BA1192" w:rsidRPr="00BA1192" w:rsidRDefault="00BA1192" w:rsidP="00BA1192">
      <w:pPr>
        <w:pStyle w:val="ListeParagraf"/>
        <w:rPr>
          <w:rFonts w:ascii="Times New Roman" w:hAnsi="Times New Roman" w:cs="Times New Roman"/>
          <w:b/>
          <w:sz w:val="24"/>
          <w:szCs w:val="24"/>
        </w:rPr>
      </w:pPr>
    </w:p>
    <w:p w:rsidR="00BA1192" w:rsidRPr="00BA1192" w:rsidRDefault="00BA1192" w:rsidP="000E4ED2">
      <w:pPr>
        <w:pStyle w:val="ListeParagraf"/>
        <w:numPr>
          <w:ilvl w:val="0"/>
          <w:numId w:val="1"/>
        </w:numPr>
        <w:spacing w:after="0" w:line="274" w:lineRule="exact"/>
        <w:jc w:val="both"/>
        <w:rPr>
          <w:rFonts w:ascii="Times New Roman" w:hAnsi="Times New Roman"/>
          <w:sz w:val="24"/>
          <w:szCs w:val="24"/>
        </w:rPr>
      </w:pPr>
      <w:r w:rsidRPr="00BA1192">
        <w:rPr>
          <w:rFonts w:ascii="Times New Roman" w:hAnsi="Times New Roman" w:cs="Times New Roman"/>
          <w:b/>
          <w:sz w:val="24"/>
          <w:szCs w:val="24"/>
        </w:rPr>
        <w:t xml:space="preserve">HİZMETİN İFASINDAKİ UYGULAMA PROSEDÜRÜ: </w:t>
      </w:r>
      <w:r w:rsidRPr="00BA1192">
        <w:rPr>
          <w:rFonts w:ascii="Times New Roman" w:hAnsi="Times New Roman" w:cs="Times New Roman"/>
          <w:sz w:val="24"/>
          <w:szCs w:val="24"/>
        </w:rPr>
        <w:t xml:space="preserve">Kiralamaya konu araçlar sürücüsüz ve akaryakıtsız olarak kiralanacak olup, </w:t>
      </w:r>
      <w:r w:rsidRPr="00BA1192">
        <w:rPr>
          <w:rFonts w:ascii="Times New Roman" w:hAnsi="Times New Roman"/>
          <w:sz w:val="24"/>
          <w:szCs w:val="24"/>
        </w:rPr>
        <w:t>araçların tamamı hafta sonları ve resmi tatiller dâhil sözleşme süresince haftada 7 (yedi) gün 24 (yirmi dört) saat esasına göre kilometre sınırlaması olmaksızın şehir içi ve gerektiğinde şehir dışında kullanılacaktır. İdare işin özelliği ve ihtiyaca göre çalışma günlerinde ve saatlerinde düzenleme yapma yetkisine sahiptir.</w:t>
      </w:r>
    </w:p>
    <w:p w:rsidR="00BA1192" w:rsidRPr="00F76E3B" w:rsidRDefault="00BA1192" w:rsidP="00BA1192">
      <w:pPr>
        <w:pStyle w:val="ListeParagraf"/>
        <w:rPr>
          <w:rFonts w:ascii="Times New Roman" w:hAnsi="Times New Roman" w:cs="Times New Roman"/>
          <w:b/>
          <w:sz w:val="24"/>
          <w:szCs w:val="24"/>
        </w:rPr>
      </w:pPr>
      <w:r>
        <w:rPr>
          <w:rFonts w:ascii="Times New Roman" w:hAnsi="Times New Roman" w:cs="Times New Roman"/>
          <w:sz w:val="24"/>
          <w:szCs w:val="24"/>
        </w:rPr>
        <w:t xml:space="preserve">  </w:t>
      </w:r>
    </w:p>
    <w:p w:rsidR="009E50C8" w:rsidRPr="00600807" w:rsidRDefault="002B23B9" w:rsidP="0023147F">
      <w:pPr>
        <w:pStyle w:val="ListeParagraf"/>
        <w:numPr>
          <w:ilvl w:val="0"/>
          <w:numId w:val="1"/>
        </w:numPr>
        <w:rPr>
          <w:rFonts w:ascii="Times New Roman" w:hAnsi="Times New Roman" w:cs="Times New Roman"/>
          <w:b/>
          <w:sz w:val="24"/>
          <w:szCs w:val="24"/>
        </w:rPr>
      </w:pPr>
      <w:r w:rsidRPr="00600807">
        <w:rPr>
          <w:rFonts w:ascii="Times New Roman" w:hAnsi="Times New Roman" w:cs="Times New Roman"/>
          <w:b/>
          <w:sz w:val="24"/>
          <w:szCs w:val="24"/>
        </w:rPr>
        <w:t>KİRALANACAK ARAÇLARIN ADET VE TEKNİK ÖZELLİKLERİ :</w:t>
      </w:r>
      <w:r w:rsidRPr="00600807">
        <w:rPr>
          <w:rFonts w:ascii="Times New Roman" w:hAnsi="Times New Roman" w:cs="Times New Roman"/>
          <w:sz w:val="24"/>
          <w:szCs w:val="24"/>
        </w:rPr>
        <w:br/>
      </w:r>
    </w:p>
    <w:tbl>
      <w:tblPr>
        <w:tblStyle w:val="TabloKlavuzu"/>
        <w:tblW w:w="1104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2253"/>
        <w:gridCol w:w="992"/>
        <w:gridCol w:w="1701"/>
        <w:gridCol w:w="1559"/>
        <w:gridCol w:w="1843"/>
        <w:gridCol w:w="1134"/>
        <w:gridCol w:w="1564"/>
      </w:tblGrid>
      <w:tr w:rsidR="00224855" w:rsidRPr="00F76E3B" w:rsidTr="0046482E">
        <w:trPr>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224855" w:rsidRPr="001E37F8" w:rsidRDefault="00224855" w:rsidP="001E37F8">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BİNEK OTO</w:t>
            </w:r>
          </w:p>
        </w:tc>
      </w:tr>
      <w:tr w:rsidR="00365E4F" w:rsidRPr="00F76E3B" w:rsidTr="001E791C">
        <w:trPr>
          <w:jc w:val="center"/>
        </w:trPr>
        <w:tc>
          <w:tcPr>
            <w:tcW w:w="2253"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ARACIN CİNSİ</w:t>
            </w:r>
          </w:p>
        </w:tc>
        <w:tc>
          <w:tcPr>
            <w:tcW w:w="992"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ADEDİ</w:t>
            </w:r>
          </w:p>
        </w:tc>
        <w:tc>
          <w:tcPr>
            <w:tcW w:w="1701"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YOLCU KAPASİTESİ</w:t>
            </w:r>
          </w:p>
        </w:tc>
        <w:tc>
          <w:tcPr>
            <w:tcW w:w="1559"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MOTOR GÜCÜ</w:t>
            </w:r>
          </w:p>
        </w:tc>
        <w:tc>
          <w:tcPr>
            <w:tcW w:w="1843"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MOTOR HACMİ</w:t>
            </w:r>
          </w:p>
        </w:tc>
        <w:tc>
          <w:tcPr>
            <w:tcW w:w="1134"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YAŞI</w:t>
            </w:r>
          </w:p>
        </w:tc>
        <w:tc>
          <w:tcPr>
            <w:tcW w:w="1564" w:type="dxa"/>
            <w:tcBorders>
              <w:top w:val="single" w:sz="12" w:space="0" w:color="auto"/>
              <w:bottom w:val="single" w:sz="12" w:space="0" w:color="auto"/>
            </w:tcBorders>
            <w:shd w:val="pct10" w:color="auto" w:fill="auto"/>
            <w:vAlign w:val="center"/>
          </w:tcPr>
          <w:p w:rsidR="001E37F8" w:rsidRPr="001E37F8" w:rsidRDefault="001E37F8" w:rsidP="001E37F8">
            <w:pPr>
              <w:pStyle w:val="ListeParagraf"/>
              <w:ind w:left="0"/>
              <w:jc w:val="center"/>
              <w:rPr>
                <w:rFonts w:ascii="Times New Roman" w:hAnsi="Times New Roman" w:cs="Times New Roman"/>
                <w:b/>
                <w:sz w:val="24"/>
                <w:szCs w:val="24"/>
              </w:rPr>
            </w:pPr>
            <w:r w:rsidRPr="001E37F8">
              <w:rPr>
                <w:rFonts w:ascii="Times New Roman" w:hAnsi="Times New Roman" w:cs="Times New Roman"/>
                <w:b/>
                <w:sz w:val="24"/>
                <w:szCs w:val="24"/>
              </w:rPr>
              <w:t>ŞANZIMAN TÜRÜ</w:t>
            </w:r>
          </w:p>
        </w:tc>
      </w:tr>
      <w:tr w:rsidR="00E629B0" w:rsidRPr="00F76E3B" w:rsidTr="00CE148C">
        <w:trPr>
          <w:jc w:val="center"/>
        </w:trPr>
        <w:tc>
          <w:tcPr>
            <w:tcW w:w="2253" w:type="dxa"/>
            <w:vMerge w:val="restart"/>
            <w:tcBorders>
              <w:top w:val="single" w:sz="12" w:space="0" w:color="auto"/>
            </w:tcBorders>
            <w:vAlign w:val="center"/>
          </w:tcPr>
          <w:p w:rsidR="00E629B0" w:rsidRPr="00F76E3B" w:rsidRDefault="00E629B0" w:rsidP="00E629B0">
            <w:pPr>
              <w:pStyle w:val="ListeParagraf"/>
              <w:ind w:left="0"/>
              <w:jc w:val="center"/>
              <w:rPr>
                <w:rFonts w:ascii="Times New Roman" w:hAnsi="Times New Roman" w:cs="Times New Roman"/>
                <w:sz w:val="24"/>
                <w:szCs w:val="24"/>
              </w:rPr>
            </w:pPr>
            <w:r w:rsidRPr="001E37F8">
              <w:rPr>
                <w:rFonts w:ascii="Times New Roman" w:hAnsi="Times New Roman" w:cs="Times New Roman"/>
                <w:sz w:val="24"/>
                <w:szCs w:val="24"/>
              </w:rPr>
              <w:t>OTOMOBİL</w:t>
            </w:r>
          </w:p>
        </w:tc>
        <w:tc>
          <w:tcPr>
            <w:tcW w:w="992" w:type="dxa"/>
            <w:tcBorders>
              <w:top w:val="single" w:sz="12" w:space="0" w:color="auto"/>
              <w:bottom w:val="single" w:sz="2" w:space="0" w:color="auto"/>
            </w:tcBorders>
            <w:vAlign w:val="center"/>
          </w:tcPr>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1701" w:type="dxa"/>
            <w:tcBorders>
              <w:top w:val="single" w:sz="12" w:space="0" w:color="auto"/>
              <w:bottom w:val="single" w:sz="2" w:space="0" w:color="auto"/>
            </w:tcBorders>
            <w:vAlign w:val="center"/>
          </w:tcPr>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4+1</w:t>
            </w:r>
          </w:p>
        </w:tc>
        <w:tc>
          <w:tcPr>
            <w:tcW w:w="1559" w:type="dxa"/>
            <w:tcBorders>
              <w:top w:val="single" w:sz="12" w:space="0" w:color="auto"/>
              <w:bottom w:val="single" w:sz="2" w:space="0" w:color="auto"/>
            </w:tcBorders>
            <w:vAlign w:val="center"/>
          </w:tcPr>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En az 120 HP</w:t>
            </w:r>
          </w:p>
        </w:tc>
        <w:tc>
          <w:tcPr>
            <w:tcW w:w="1843" w:type="dxa"/>
            <w:tcBorders>
              <w:top w:val="single" w:sz="12" w:space="0" w:color="auto"/>
              <w:bottom w:val="single" w:sz="2" w:space="0" w:color="auto"/>
            </w:tcBorders>
            <w:vAlign w:val="center"/>
          </w:tcPr>
          <w:p w:rsidR="00E629B0"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En az 1400 cc</w:t>
            </w:r>
          </w:p>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En fazla 1600 cc</w:t>
            </w:r>
          </w:p>
        </w:tc>
        <w:tc>
          <w:tcPr>
            <w:tcW w:w="1134" w:type="dxa"/>
            <w:tcBorders>
              <w:top w:val="single" w:sz="12" w:space="0" w:color="auto"/>
              <w:bottom w:val="single" w:sz="2" w:space="0" w:color="auto"/>
            </w:tcBorders>
            <w:vAlign w:val="center"/>
          </w:tcPr>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En fazla 3 yaşında</w:t>
            </w:r>
          </w:p>
        </w:tc>
        <w:tc>
          <w:tcPr>
            <w:tcW w:w="1564" w:type="dxa"/>
            <w:tcBorders>
              <w:top w:val="single" w:sz="12" w:space="0" w:color="auto"/>
              <w:bottom w:val="single" w:sz="2" w:space="0" w:color="auto"/>
            </w:tcBorders>
            <w:vAlign w:val="center"/>
          </w:tcPr>
          <w:p w:rsidR="00E629B0" w:rsidRPr="00F76E3B" w:rsidRDefault="00E629B0" w:rsidP="00365E4F">
            <w:pPr>
              <w:pStyle w:val="ListeParagraf"/>
              <w:ind w:left="0"/>
              <w:jc w:val="center"/>
              <w:rPr>
                <w:rFonts w:ascii="Times New Roman" w:hAnsi="Times New Roman" w:cs="Times New Roman"/>
                <w:sz w:val="24"/>
                <w:szCs w:val="24"/>
              </w:rPr>
            </w:pPr>
            <w:r>
              <w:rPr>
                <w:rFonts w:ascii="Times New Roman" w:hAnsi="Times New Roman" w:cs="Times New Roman"/>
                <w:sz w:val="24"/>
                <w:szCs w:val="24"/>
              </w:rPr>
              <w:t>Otomatik</w:t>
            </w:r>
          </w:p>
        </w:tc>
      </w:tr>
      <w:tr w:rsidR="00E629B0" w:rsidRPr="00F76E3B" w:rsidTr="00CE148C">
        <w:trPr>
          <w:jc w:val="center"/>
        </w:trPr>
        <w:tc>
          <w:tcPr>
            <w:tcW w:w="2253" w:type="dxa"/>
            <w:vMerge/>
            <w:tcBorders>
              <w:bottom w:val="single" w:sz="12" w:space="0" w:color="auto"/>
            </w:tcBorders>
            <w:vAlign w:val="center"/>
          </w:tcPr>
          <w:p w:rsidR="00E629B0" w:rsidRPr="00F76E3B" w:rsidRDefault="00E629B0" w:rsidP="00837DE8">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12" w:space="0" w:color="auto"/>
            </w:tcBorders>
            <w:vAlign w:val="center"/>
          </w:tcPr>
          <w:p w:rsidR="00E629B0" w:rsidRPr="00E6578F" w:rsidRDefault="00E629B0" w:rsidP="00365E4F">
            <w:pPr>
              <w:spacing w:before="110"/>
              <w:jc w:val="both"/>
              <w:rPr>
                <w:rFonts w:ascii="acuminpro-regular" w:hAnsi="acuminpro-regular"/>
                <w:color w:val="1A1A1A"/>
                <w:sz w:val="26"/>
                <w:szCs w:val="26"/>
              </w:rPr>
            </w:pPr>
            <w:r w:rsidRPr="00E6578F">
              <w:rPr>
                <w:rFonts w:ascii="acuminpro-regular" w:hAnsi="acuminpro-regular"/>
                <w:color w:val="1A1A1A"/>
                <w:sz w:val="26"/>
                <w:szCs w:val="26"/>
              </w:rPr>
              <w:t xml:space="preserve">Araçlar sedan kasa tipinde, hidrolik direksiyonlu, klimalı, en az 4 hava yastıklı, ABS fren sistemi, </w:t>
            </w:r>
            <w:r>
              <w:rPr>
                <w:rFonts w:ascii="acuminpro-regular" w:hAnsi="acuminpro-regular"/>
                <w:color w:val="1A1A1A"/>
                <w:sz w:val="26"/>
                <w:szCs w:val="26"/>
              </w:rPr>
              <w:t>EBA acil fren desteği, ESP denge kontrol teknolojisi</w:t>
            </w:r>
            <w:r w:rsidRPr="00BE75E3">
              <w:rPr>
                <w:rFonts w:ascii="acuminpro-regular" w:hAnsi="acuminpro-regular"/>
                <w:color w:val="1A1A1A"/>
                <w:sz w:val="26"/>
                <w:szCs w:val="26"/>
              </w:rPr>
              <w:t>,</w:t>
            </w:r>
            <w:r>
              <w:rPr>
                <w:rFonts w:ascii="acuminpro-regular" w:hAnsi="acuminpro-regular"/>
                <w:color w:val="1A1A1A"/>
                <w:sz w:val="26"/>
                <w:szCs w:val="26"/>
              </w:rPr>
              <w:t xml:space="preserve"> vb. güvenlik donanımlarına sahip</w:t>
            </w:r>
            <w:r w:rsidRPr="00E6578F">
              <w:rPr>
                <w:rFonts w:ascii="acuminpro-regular" w:hAnsi="acuminpro-regular"/>
                <w:color w:val="1A1A1A"/>
                <w:sz w:val="26"/>
                <w:szCs w:val="26"/>
              </w:rPr>
              <w:t xml:space="preserve"> olacaktır.</w:t>
            </w:r>
          </w:p>
          <w:p w:rsidR="00E629B0" w:rsidRPr="00F76E3B" w:rsidRDefault="00E629B0" w:rsidP="00837DE8">
            <w:pPr>
              <w:pStyle w:val="ListeParagraf"/>
              <w:ind w:left="0"/>
              <w:rPr>
                <w:rFonts w:ascii="Times New Roman" w:hAnsi="Times New Roman" w:cs="Times New Roman"/>
                <w:sz w:val="24"/>
                <w:szCs w:val="24"/>
              </w:rPr>
            </w:pPr>
          </w:p>
        </w:tc>
      </w:tr>
      <w:tr w:rsidR="00CE6499" w:rsidRPr="00F76E3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CE6499" w:rsidRPr="009D59EB" w:rsidRDefault="009D59EB" w:rsidP="009D59EB">
            <w:pPr>
              <w:pStyle w:val="ListeParagraf"/>
              <w:ind w:left="0"/>
              <w:jc w:val="center"/>
              <w:rPr>
                <w:rFonts w:ascii="Times New Roman" w:hAnsi="Times New Roman" w:cs="Times New Roman"/>
                <w:b/>
                <w:sz w:val="24"/>
                <w:szCs w:val="24"/>
              </w:rPr>
            </w:pPr>
            <w:r w:rsidRPr="009D59EB">
              <w:rPr>
                <w:rFonts w:ascii="Times New Roman" w:hAnsi="Times New Roman" w:cs="Times New Roman"/>
                <w:b/>
                <w:sz w:val="24"/>
                <w:szCs w:val="24"/>
              </w:rPr>
              <w:t>HAFİF TİCARİ ARAÇ</w:t>
            </w:r>
          </w:p>
        </w:tc>
      </w:tr>
      <w:tr w:rsidR="00E629B0" w:rsidRPr="00F76E3B" w:rsidTr="009E350B">
        <w:trPr>
          <w:jc w:val="center"/>
        </w:trPr>
        <w:tc>
          <w:tcPr>
            <w:tcW w:w="2253" w:type="dxa"/>
            <w:vMerge w:val="restart"/>
            <w:tcBorders>
              <w:top w:val="single" w:sz="12" w:space="0" w:color="auto"/>
            </w:tcBorders>
            <w:vAlign w:val="center"/>
          </w:tcPr>
          <w:p w:rsidR="00E629B0" w:rsidRDefault="00E629B0" w:rsidP="00DB73DE">
            <w:pPr>
              <w:jc w:val="center"/>
              <w:rPr>
                <w:rFonts w:ascii="Times New Roman" w:hAnsi="Times New Roman"/>
                <w:color w:val="000000"/>
              </w:rPr>
            </w:pPr>
            <w:r>
              <w:rPr>
                <w:rFonts w:ascii="Times New Roman" w:hAnsi="Times New Roman"/>
                <w:color w:val="000000"/>
              </w:rPr>
              <w:t>KAMYONET</w:t>
            </w:r>
          </w:p>
          <w:p w:rsidR="00E629B0" w:rsidRPr="004C7F4C" w:rsidRDefault="00E629B0" w:rsidP="00E629B0">
            <w:pPr>
              <w:jc w:val="center"/>
              <w:rPr>
                <w:rFonts w:ascii="Times New Roman" w:hAnsi="Times New Roman"/>
                <w:color w:val="000000"/>
              </w:rPr>
            </w:pPr>
            <w:r>
              <w:rPr>
                <w:rFonts w:ascii="Times New Roman" w:hAnsi="Times New Roman"/>
                <w:color w:val="000000"/>
              </w:rPr>
              <w:t>(BB VAN)</w:t>
            </w:r>
          </w:p>
        </w:tc>
        <w:tc>
          <w:tcPr>
            <w:tcW w:w="992"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31</w:t>
            </w:r>
          </w:p>
        </w:tc>
        <w:tc>
          <w:tcPr>
            <w:tcW w:w="1701"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sidRPr="004C7F4C">
              <w:rPr>
                <w:rFonts w:ascii="Times New Roman" w:hAnsi="Times New Roman"/>
                <w:color w:val="000000"/>
              </w:rPr>
              <w:t>4+1</w:t>
            </w:r>
          </w:p>
        </w:tc>
        <w:tc>
          <w:tcPr>
            <w:tcW w:w="1559"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En az 120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 xml:space="preserve">En az 1598 cc     </w:t>
            </w:r>
          </w:p>
        </w:tc>
        <w:tc>
          <w:tcPr>
            <w:tcW w:w="1134" w:type="dxa"/>
            <w:tcBorders>
              <w:top w:val="single" w:sz="12" w:space="0" w:color="auto"/>
              <w:bottom w:val="single" w:sz="2" w:space="0" w:color="auto"/>
            </w:tcBorders>
            <w:vAlign w:val="center"/>
          </w:tcPr>
          <w:p w:rsidR="00E629B0" w:rsidRPr="004C7F4C" w:rsidRDefault="00E629B0" w:rsidP="00600807">
            <w:pPr>
              <w:jc w:val="center"/>
              <w:rPr>
                <w:rFonts w:ascii="Times New Roman" w:hAnsi="Times New Roman"/>
                <w:color w:val="000000"/>
              </w:rPr>
            </w:pPr>
            <w:r>
              <w:rPr>
                <w:rFonts w:ascii="Times New Roman" w:hAnsi="Times New Roman" w:cs="Times New Roman"/>
                <w:sz w:val="24"/>
                <w:szCs w:val="24"/>
              </w:rPr>
              <w:t>En fazla 3 yaşında</w:t>
            </w:r>
          </w:p>
        </w:tc>
        <w:tc>
          <w:tcPr>
            <w:tcW w:w="1564"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 xml:space="preserve">Manuel                  </w:t>
            </w:r>
          </w:p>
        </w:tc>
      </w:tr>
      <w:tr w:rsidR="00E629B0" w:rsidRPr="00F76E3B" w:rsidTr="001E791C">
        <w:trPr>
          <w:jc w:val="center"/>
        </w:trPr>
        <w:tc>
          <w:tcPr>
            <w:tcW w:w="2253" w:type="dxa"/>
            <w:vMerge/>
            <w:tcBorders>
              <w:bottom w:val="single" w:sz="12" w:space="0" w:color="auto"/>
            </w:tcBorders>
            <w:vAlign w:val="center"/>
          </w:tcPr>
          <w:p w:rsidR="00E629B0" w:rsidRPr="00F76E3B" w:rsidRDefault="00E629B0" w:rsidP="00DB73DE">
            <w:pPr>
              <w:pStyle w:val="ListeParagraf"/>
              <w:ind w:left="0"/>
              <w:rPr>
                <w:rFonts w:ascii="Times New Roman" w:hAnsi="Times New Roman" w:cs="Times New Roman"/>
                <w:sz w:val="24"/>
                <w:szCs w:val="24"/>
              </w:rPr>
            </w:pPr>
          </w:p>
        </w:tc>
        <w:tc>
          <w:tcPr>
            <w:tcW w:w="8793" w:type="dxa"/>
            <w:gridSpan w:val="6"/>
            <w:tcBorders>
              <w:bottom w:val="single" w:sz="12" w:space="0" w:color="auto"/>
            </w:tcBorders>
            <w:vAlign w:val="center"/>
          </w:tcPr>
          <w:p w:rsidR="00E629B0" w:rsidRPr="00F76E3B" w:rsidRDefault="00E629B0" w:rsidP="00DB73DE">
            <w:pPr>
              <w:pStyle w:val="ListeParagraf"/>
              <w:ind w:left="0"/>
              <w:rPr>
                <w:rFonts w:ascii="Times New Roman" w:hAnsi="Times New Roman" w:cs="Times New Roman"/>
                <w:sz w:val="24"/>
                <w:szCs w:val="24"/>
              </w:rPr>
            </w:pPr>
            <w:r w:rsidRPr="004C7F4C">
              <w:rPr>
                <w:rFonts w:ascii="Times New Roman" w:hAnsi="Times New Roman"/>
                <w:bCs/>
              </w:rPr>
              <w:t>Araçlar</w:t>
            </w:r>
            <w:r>
              <w:rPr>
                <w:rFonts w:ascii="Times New Roman" w:hAnsi="Times New Roman"/>
                <w:bCs/>
              </w:rPr>
              <w:t xml:space="preserve"> 5 kapılı,</w:t>
            </w:r>
            <w:r w:rsidRPr="004C7F4C">
              <w:rPr>
                <w:rFonts w:ascii="Times New Roman" w:hAnsi="Times New Roman"/>
                <w:bCs/>
              </w:rPr>
              <w:t xml:space="preserve"> </w:t>
            </w:r>
            <w:r>
              <w:rPr>
                <w:rFonts w:ascii="Times New Roman" w:hAnsi="Times New Roman"/>
                <w:bCs/>
              </w:rPr>
              <w:t>hidrolik direksiyonlu</w:t>
            </w:r>
            <w:r w:rsidRPr="004C7F4C">
              <w:rPr>
                <w:rFonts w:ascii="Times New Roman" w:hAnsi="Times New Roman"/>
                <w:bCs/>
              </w:rPr>
              <w:t>,</w:t>
            </w:r>
            <w:r>
              <w:rPr>
                <w:rFonts w:ascii="Times New Roman" w:hAnsi="Times New Roman"/>
                <w:bCs/>
              </w:rPr>
              <w:t xml:space="preserve"> klimalı,</w:t>
            </w:r>
            <w:r w:rsidRPr="004C7F4C">
              <w:rPr>
                <w:rFonts w:ascii="Times New Roman" w:hAnsi="Times New Roman"/>
                <w:bCs/>
              </w:rPr>
              <w:t xml:space="preserve"> en az 2 hava y</w:t>
            </w:r>
            <w:r>
              <w:rPr>
                <w:rFonts w:ascii="Times New Roman" w:hAnsi="Times New Roman"/>
                <w:bCs/>
              </w:rPr>
              <w:t>astığı ve ABS fren sistemli olacaktır.</w:t>
            </w:r>
          </w:p>
        </w:tc>
      </w:tr>
      <w:tr w:rsidR="00DB73DE" w:rsidRPr="00F76E3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DB73DE" w:rsidRPr="009D59EB" w:rsidRDefault="009D59EB" w:rsidP="009D59EB">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ÇİFT KABİNLİ KAMYONET</w:t>
            </w:r>
          </w:p>
        </w:tc>
      </w:tr>
      <w:tr w:rsidR="00E629B0" w:rsidRPr="004C7F4C" w:rsidTr="00532C08">
        <w:trPr>
          <w:jc w:val="center"/>
        </w:trPr>
        <w:tc>
          <w:tcPr>
            <w:tcW w:w="2253" w:type="dxa"/>
            <w:vMerge w:val="restart"/>
            <w:tcBorders>
              <w:top w:val="single" w:sz="1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 xml:space="preserve"> KAMYONET</w:t>
            </w:r>
          </w:p>
        </w:tc>
        <w:tc>
          <w:tcPr>
            <w:tcW w:w="992"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9</w:t>
            </w:r>
          </w:p>
        </w:tc>
        <w:tc>
          <w:tcPr>
            <w:tcW w:w="1701"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6</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En az 150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 xml:space="preserve">En az </w:t>
            </w:r>
            <w:r w:rsidRPr="004C7F4C">
              <w:rPr>
                <w:rFonts w:ascii="Times New Roman" w:hAnsi="Times New Roman"/>
                <w:color w:val="000000"/>
              </w:rPr>
              <w:t>1</w:t>
            </w:r>
            <w:r>
              <w:rPr>
                <w:rFonts w:ascii="Times New Roman" w:hAnsi="Times New Roman"/>
                <w:color w:val="000000"/>
              </w:rPr>
              <w:t>90</w:t>
            </w:r>
            <w:r w:rsidRPr="004C7F4C">
              <w:rPr>
                <w:rFonts w:ascii="Times New Roman" w:hAnsi="Times New Roman"/>
                <w:color w:val="000000"/>
              </w:rPr>
              <w:t>0 cc</w:t>
            </w:r>
          </w:p>
        </w:tc>
        <w:tc>
          <w:tcPr>
            <w:tcW w:w="1134"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s="Times New Roman"/>
                <w:sz w:val="24"/>
                <w:szCs w:val="24"/>
              </w:rPr>
              <w:t>En fazla 5 yaşında</w:t>
            </w:r>
          </w:p>
        </w:tc>
        <w:tc>
          <w:tcPr>
            <w:tcW w:w="1564" w:type="dxa"/>
            <w:tcBorders>
              <w:top w:val="single" w:sz="12" w:space="0" w:color="auto"/>
              <w:bottom w:val="single" w:sz="2" w:space="0" w:color="auto"/>
            </w:tcBorders>
            <w:vAlign w:val="center"/>
          </w:tcPr>
          <w:p w:rsidR="00E629B0" w:rsidRPr="004C7F4C" w:rsidRDefault="00E629B0" w:rsidP="00DB73DE">
            <w:pPr>
              <w:jc w:val="center"/>
              <w:rPr>
                <w:rFonts w:ascii="Times New Roman" w:hAnsi="Times New Roman"/>
                <w:color w:val="000000"/>
              </w:rPr>
            </w:pPr>
            <w:r>
              <w:rPr>
                <w:rFonts w:ascii="Times New Roman" w:hAnsi="Times New Roman"/>
                <w:color w:val="000000"/>
              </w:rPr>
              <w:t xml:space="preserve">Manuel                  </w:t>
            </w:r>
          </w:p>
        </w:tc>
      </w:tr>
      <w:tr w:rsidR="00E629B0" w:rsidRPr="00F76E3B" w:rsidTr="001E791C">
        <w:trPr>
          <w:jc w:val="center"/>
        </w:trPr>
        <w:tc>
          <w:tcPr>
            <w:tcW w:w="2253" w:type="dxa"/>
            <w:vMerge/>
            <w:vAlign w:val="center"/>
          </w:tcPr>
          <w:p w:rsidR="00E629B0" w:rsidRPr="00F76E3B" w:rsidRDefault="00E629B0" w:rsidP="00DB73DE">
            <w:pPr>
              <w:pStyle w:val="ListeParagraf"/>
              <w:ind w:left="0"/>
              <w:rPr>
                <w:rFonts w:ascii="Times New Roman" w:hAnsi="Times New Roman" w:cs="Times New Roman"/>
                <w:sz w:val="24"/>
                <w:szCs w:val="24"/>
              </w:rPr>
            </w:pPr>
          </w:p>
        </w:tc>
        <w:tc>
          <w:tcPr>
            <w:tcW w:w="8793" w:type="dxa"/>
            <w:gridSpan w:val="6"/>
            <w:vAlign w:val="center"/>
          </w:tcPr>
          <w:p w:rsidR="00E629B0" w:rsidRPr="00F76E3B" w:rsidRDefault="00E629B0" w:rsidP="00DB73DE">
            <w:pPr>
              <w:pStyle w:val="ListeParagraf"/>
              <w:ind w:left="0"/>
              <w:rPr>
                <w:rFonts w:ascii="Times New Roman" w:hAnsi="Times New Roman" w:cs="Times New Roman"/>
                <w:sz w:val="24"/>
                <w:szCs w:val="24"/>
              </w:rPr>
            </w:pPr>
            <w:r w:rsidRPr="004C7F4C">
              <w:rPr>
                <w:rFonts w:ascii="Times New Roman" w:hAnsi="Times New Roman"/>
                <w:bCs/>
              </w:rPr>
              <w:t>Araç</w:t>
            </w:r>
            <w:r>
              <w:rPr>
                <w:rFonts w:ascii="Times New Roman" w:hAnsi="Times New Roman"/>
                <w:bCs/>
              </w:rPr>
              <w:t>lar 4</w:t>
            </w:r>
            <w:r w:rsidRPr="004C7F4C">
              <w:rPr>
                <w:rFonts w:ascii="Times New Roman" w:hAnsi="Times New Roman"/>
                <w:bCs/>
              </w:rPr>
              <w:t xml:space="preserve"> kapılı, hidrolik direksiyonlu, klimalı, en az 2 adet hava yastı</w:t>
            </w:r>
            <w:r>
              <w:rPr>
                <w:rFonts w:ascii="Times New Roman" w:hAnsi="Times New Roman"/>
                <w:bCs/>
              </w:rPr>
              <w:t xml:space="preserve">klı </w:t>
            </w:r>
            <w:r w:rsidRPr="004C7F4C">
              <w:rPr>
                <w:rFonts w:ascii="Times New Roman" w:hAnsi="Times New Roman"/>
                <w:bCs/>
              </w:rPr>
              <w:t xml:space="preserve">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 EBD (Elektronik fren güç dağılım sistemi), ESP (Elektronik Denge Programı)</w:t>
            </w:r>
            <w:r>
              <w:rPr>
                <w:rFonts w:ascii="Times New Roman" w:hAnsi="Times New Roman"/>
                <w:bCs/>
              </w:rPr>
              <w:t>, HSA (Yokuş kalkış desteği)</w:t>
            </w:r>
            <w:r w:rsidRPr="004C7F4C">
              <w:rPr>
                <w:rFonts w:ascii="Times New Roman" w:hAnsi="Times New Roman"/>
                <w:bCs/>
              </w:rPr>
              <w:t xml:space="preserve"> </w:t>
            </w:r>
            <w:r>
              <w:rPr>
                <w:rFonts w:ascii="Times New Roman" w:hAnsi="Times New Roman"/>
                <w:bCs/>
              </w:rPr>
              <w:t xml:space="preserve"> </w:t>
            </w:r>
            <w:r>
              <w:rPr>
                <w:rFonts w:ascii="acuminpro-regular" w:hAnsi="acuminpro-regular"/>
                <w:color w:val="1A1A1A"/>
                <w:sz w:val="26"/>
                <w:szCs w:val="26"/>
              </w:rPr>
              <w:t>vb. güvenlik donanımlarına sahip</w:t>
            </w:r>
            <w:r>
              <w:rPr>
                <w:rFonts w:ascii="Times New Roman" w:hAnsi="Times New Roman"/>
                <w:bCs/>
              </w:rPr>
              <w:t xml:space="preserve"> olacaktır</w:t>
            </w:r>
          </w:p>
        </w:tc>
      </w:tr>
      <w:tr w:rsidR="009D59EB"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9D59EB" w:rsidRPr="009D59EB" w:rsidRDefault="009D59EB" w:rsidP="009D59EB">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ÇİFT KABİNLİ DAMPERLİ KAMYONET</w:t>
            </w:r>
          </w:p>
        </w:tc>
      </w:tr>
      <w:tr w:rsidR="00E629B0" w:rsidRPr="004C7F4C" w:rsidTr="00352A78">
        <w:trPr>
          <w:jc w:val="center"/>
        </w:trPr>
        <w:tc>
          <w:tcPr>
            <w:tcW w:w="2253" w:type="dxa"/>
            <w:vMerge w:val="restart"/>
            <w:tcBorders>
              <w:top w:val="single" w:sz="1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 xml:space="preserve"> KAMYONET</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14</w:t>
            </w:r>
          </w:p>
        </w:tc>
        <w:tc>
          <w:tcPr>
            <w:tcW w:w="1701"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6</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En az 150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En az </w:t>
            </w:r>
            <w:r w:rsidRPr="004C7F4C">
              <w:rPr>
                <w:rFonts w:ascii="Times New Roman" w:hAnsi="Times New Roman"/>
                <w:color w:val="000000"/>
              </w:rPr>
              <w:t>1</w:t>
            </w:r>
            <w:r>
              <w:rPr>
                <w:rFonts w:ascii="Times New Roman" w:hAnsi="Times New Roman"/>
                <w:color w:val="000000"/>
              </w:rPr>
              <w:t>90</w:t>
            </w:r>
            <w:r w:rsidRPr="004C7F4C">
              <w:rPr>
                <w:rFonts w:ascii="Times New Roman" w:hAnsi="Times New Roman"/>
                <w:color w:val="000000"/>
              </w:rPr>
              <w:t>0 cc</w:t>
            </w:r>
          </w:p>
        </w:tc>
        <w:tc>
          <w:tcPr>
            <w:tcW w:w="113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s="Times New Roman"/>
                <w:sz w:val="24"/>
                <w:szCs w:val="24"/>
              </w:rPr>
              <w:t>En fazla 5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F76E3B" w:rsidTr="001E791C">
        <w:trPr>
          <w:trHeight w:val="1696"/>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Default="00E629B0" w:rsidP="009E50C8">
            <w:pPr>
              <w:tabs>
                <w:tab w:val="left" w:pos="8931"/>
              </w:tabs>
              <w:spacing w:line="278" w:lineRule="exact"/>
              <w:jc w:val="both"/>
              <w:rPr>
                <w:rFonts w:ascii="Times New Roman" w:hAnsi="Times New Roman"/>
                <w:bCs/>
              </w:rPr>
            </w:pPr>
          </w:p>
          <w:p w:rsidR="00E629B0" w:rsidRPr="00600807" w:rsidRDefault="00E629B0" w:rsidP="009E50C8">
            <w:pPr>
              <w:tabs>
                <w:tab w:val="left" w:pos="8931"/>
              </w:tabs>
              <w:spacing w:line="278" w:lineRule="exact"/>
              <w:jc w:val="both"/>
              <w:rPr>
                <w:rFonts w:ascii="Times New Roman" w:hAnsi="Times New Roman"/>
                <w:sz w:val="24"/>
                <w:szCs w:val="24"/>
              </w:rPr>
            </w:pPr>
            <w:r w:rsidRPr="004C7F4C">
              <w:rPr>
                <w:rFonts w:ascii="Times New Roman" w:hAnsi="Times New Roman"/>
                <w:bCs/>
              </w:rPr>
              <w:t>Araç</w:t>
            </w:r>
            <w:r>
              <w:rPr>
                <w:rFonts w:ascii="Times New Roman" w:hAnsi="Times New Roman"/>
                <w:bCs/>
              </w:rPr>
              <w:t>lar 4</w:t>
            </w:r>
            <w:r w:rsidRPr="004C7F4C">
              <w:rPr>
                <w:rFonts w:ascii="Times New Roman" w:hAnsi="Times New Roman"/>
                <w:bCs/>
              </w:rPr>
              <w:t xml:space="preserve"> kapılı, hidrolik direksiyonlu, klimalı, en az 2 adet hava yastı</w:t>
            </w:r>
            <w:r>
              <w:rPr>
                <w:rFonts w:ascii="Times New Roman" w:hAnsi="Times New Roman"/>
                <w:bCs/>
              </w:rPr>
              <w:t xml:space="preserve">klı </w:t>
            </w:r>
            <w:r w:rsidRPr="004C7F4C">
              <w:rPr>
                <w:rFonts w:ascii="Times New Roman" w:hAnsi="Times New Roman"/>
                <w:bCs/>
              </w:rPr>
              <w:t>ABS  (Anti blokaj fren sistemi), EBD (Elektronik fren güç dağılım sistemi), ESP (Elektronik Denge Programı)</w:t>
            </w:r>
            <w:r>
              <w:rPr>
                <w:rFonts w:ascii="Times New Roman" w:hAnsi="Times New Roman"/>
                <w:bCs/>
              </w:rPr>
              <w:t>, HSA (Yokuş kalkış desteği)</w:t>
            </w:r>
            <w:r w:rsidRPr="004C7F4C">
              <w:rPr>
                <w:rFonts w:ascii="Times New Roman" w:hAnsi="Times New Roman"/>
                <w:bCs/>
              </w:rPr>
              <w:t xml:space="preserve"> </w:t>
            </w:r>
            <w:r>
              <w:rPr>
                <w:rFonts w:ascii="Times New Roman" w:hAnsi="Times New Roman"/>
                <w:bCs/>
              </w:rPr>
              <w:t xml:space="preserve"> </w:t>
            </w:r>
            <w:r>
              <w:rPr>
                <w:rFonts w:ascii="acuminpro-regular" w:hAnsi="acuminpro-regular"/>
                <w:color w:val="1A1A1A"/>
                <w:sz w:val="26"/>
                <w:szCs w:val="26"/>
              </w:rPr>
              <w:t>vb. güvenlik donanımlarına sahip</w:t>
            </w:r>
            <w:r>
              <w:rPr>
                <w:rFonts w:ascii="Times New Roman" w:hAnsi="Times New Roman"/>
                <w:bCs/>
              </w:rPr>
              <w:t xml:space="preserve"> </w:t>
            </w:r>
            <w:proofErr w:type="spellStart"/>
            <w:proofErr w:type="gramStart"/>
            <w:r>
              <w:rPr>
                <w:rFonts w:ascii="Times New Roman" w:hAnsi="Times New Roman"/>
                <w:bCs/>
              </w:rPr>
              <w:t>olacaktır.</w:t>
            </w:r>
            <w:r>
              <w:rPr>
                <w:rFonts w:ascii="Times New Roman" w:hAnsi="Times New Roman"/>
                <w:sz w:val="24"/>
                <w:szCs w:val="24"/>
              </w:rPr>
              <w:t>Kamyonetin</w:t>
            </w:r>
            <w:proofErr w:type="spellEnd"/>
            <w:proofErr w:type="gramEnd"/>
            <w:r>
              <w:rPr>
                <w:rFonts w:ascii="Times New Roman" w:hAnsi="Times New Roman"/>
                <w:sz w:val="24"/>
                <w:szCs w:val="24"/>
              </w:rPr>
              <w:t xml:space="preserve"> damperi hidrolik sistemli kaldırmalı olacaktır. Damper yan kapakları açılabilir özellikte olacaktır. (Bordür, çimento vb. malzemeleri elle yükleyip, elle indirebilecek özellikte olacaktır)</w:t>
            </w:r>
          </w:p>
        </w:tc>
      </w:tr>
      <w:tr w:rsidR="00046A8B"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046A8B" w:rsidRPr="009D59EB" w:rsidRDefault="00046A8B" w:rsidP="00046A8B">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DAMPERLİ KAMYON</w:t>
            </w:r>
          </w:p>
        </w:tc>
      </w:tr>
      <w:tr w:rsidR="00E629B0" w:rsidRPr="004C7F4C" w:rsidTr="00880E06">
        <w:trPr>
          <w:jc w:val="center"/>
        </w:trPr>
        <w:tc>
          <w:tcPr>
            <w:tcW w:w="2253" w:type="dxa"/>
            <w:vMerge w:val="restart"/>
            <w:tcBorders>
              <w:top w:val="single" w:sz="1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 xml:space="preserve"> DAMPERLİ KAMYON</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7</w:t>
            </w:r>
          </w:p>
        </w:tc>
        <w:tc>
          <w:tcPr>
            <w:tcW w:w="1701"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2</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En az 150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046A8B">
            <w:pPr>
              <w:jc w:val="center"/>
              <w:rPr>
                <w:rFonts w:ascii="Times New Roman" w:hAnsi="Times New Roman"/>
                <w:color w:val="000000"/>
              </w:rPr>
            </w:pPr>
            <w:r>
              <w:rPr>
                <w:rFonts w:ascii="Times New Roman" w:hAnsi="Times New Roman"/>
                <w:color w:val="000000"/>
              </w:rPr>
              <w:t>En az 290</w:t>
            </w:r>
            <w:r w:rsidRPr="004C7F4C">
              <w:rPr>
                <w:rFonts w:ascii="Times New Roman" w:hAnsi="Times New Roman"/>
                <w:color w:val="000000"/>
              </w:rPr>
              <w:t>0 cc</w:t>
            </w:r>
          </w:p>
        </w:tc>
        <w:tc>
          <w:tcPr>
            <w:tcW w:w="1134" w:type="dxa"/>
            <w:tcBorders>
              <w:top w:val="single" w:sz="12" w:space="0" w:color="auto"/>
              <w:bottom w:val="single" w:sz="2" w:space="0" w:color="auto"/>
            </w:tcBorders>
            <w:vAlign w:val="center"/>
          </w:tcPr>
          <w:p w:rsidR="00E629B0" w:rsidRPr="004C7F4C" w:rsidRDefault="00E629B0" w:rsidP="00046A8B">
            <w:pPr>
              <w:jc w:val="center"/>
              <w:rPr>
                <w:rFonts w:ascii="Times New Roman" w:hAnsi="Times New Roman"/>
                <w:color w:val="000000"/>
              </w:rPr>
            </w:pPr>
            <w:r>
              <w:rPr>
                <w:rFonts w:ascii="Times New Roman" w:hAnsi="Times New Roman" w:cs="Times New Roman"/>
                <w:sz w:val="24"/>
                <w:szCs w:val="24"/>
              </w:rPr>
              <w:t>En fazla 3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9E50C8" w:rsidTr="001E791C">
        <w:trPr>
          <w:trHeight w:val="1696"/>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Pr="009E50C8" w:rsidRDefault="00E629B0" w:rsidP="005E22CD">
            <w:pPr>
              <w:tabs>
                <w:tab w:val="left" w:pos="8931"/>
              </w:tabs>
              <w:spacing w:line="278" w:lineRule="exact"/>
              <w:jc w:val="both"/>
              <w:rPr>
                <w:rFonts w:ascii="Times New Roman" w:hAnsi="Times New Roman"/>
                <w:bCs/>
              </w:rPr>
            </w:pPr>
            <w:r w:rsidRPr="004C7F4C">
              <w:rPr>
                <w:rFonts w:ascii="Times New Roman" w:hAnsi="Times New Roman"/>
                <w:bCs/>
              </w:rPr>
              <w:t xml:space="preserve">Azami yüklü ağırlığı </w:t>
            </w:r>
            <w:r>
              <w:rPr>
                <w:rFonts w:ascii="Times New Roman" w:hAnsi="Times New Roman"/>
                <w:bCs/>
              </w:rPr>
              <w:t>7</w:t>
            </w:r>
            <w:r w:rsidRPr="004C7F4C">
              <w:rPr>
                <w:rFonts w:ascii="Times New Roman" w:hAnsi="Times New Roman"/>
                <w:bCs/>
              </w:rPr>
              <w:t>500 kg, Kasayla beraber toplam uzunluğu 57</w:t>
            </w:r>
            <w:r>
              <w:rPr>
                <w:rFonts w:ascii="Times New Roman" w:hAnsi="Times New Roman"/>
                <w:bCs/>
              </w:rPr>
              <w:t>0</w:t>
            </w:r>
            <w:r w:rsidRPr="004C7F4C">
              <w:rPr>
                <w:rFonts w:ascii="Times New Roman" w:hAnsi="Times New Roman"/>
                <w:bCs/>
              </w:rPr>
              <w:t xml:space="preserve">0 mm ile </w:t>
            </w:r>
            <w:r>
              <w:rPr>
                <w:rFonts w:ascii="Times New Roman" w:hAnsi="Times New Roman"/>
                <w:bCs/>
              </w:rPr>
              <w:t>60</w:t>
            </w:r>
            <w:r w:rsidRPr="004C7F4C">
              <w:rPr>
                <w:rFonts w:ascii="Times New Roman" w:hAnsi="Times New Roman"/>
                <w:bCs/>
              </w:rPr>
              <w:t>00 mm ara</w:t>
            </w:r>
            <w:r>
              <w:rPr>
                <w:rFonts w:ascii="Times New Roman" w:hAnsi="Times New Roman"/>
                <w:bCs/>
              </w:rPr>
              <w:t>sında ve faydalı şasi uzunluğu 42</w:t>
            </w:r>
            <w:r w:rsidRPr="004C7F4C">
              <w:rPr>
                <w:rFonts w:ascii="Times New Roman" w:hAnsi="Times New Roman"/>
                <w:bCs/>
              </w:rPr>
              <w:t xml:space="preserve">00 mm den fazla olacaktır. Aracın, en az; 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 EBD (Elektronik fren güç dağılım sistemi), ESP (Elektronik Denge Programı)</w:t>
            </w:r>
            <w:r>
              <w:rPr>
                <w:rFonts w:ascii="Times New Roman" w:hAnsi="Times New Roman"/>
                <w:bCs/>
              </w:rPr>
              <w:t>, HSA (Yokuş kalkış desteği)</w:t>
            </w:r>
            <w:r w:rsidRPr="004C7F4C">
              <w:rPr>
                <w:rFonts w:ascii="Times New Roman" w:hAnsi="Times New Roman"/>
                <w:bCs/>
              </w:rPr>
              <w:t xml:space="preserve"> </w:t>
            </w:r>
            <w:r>
              <w:rPr>
                <w:rFonts w:ascii="acuminpro-regular" w:hAnsi="acuminpro-regular"/>
                <w:color w:val="1A1A1A"/>
                <w:sz w:val="26"/>
                <w:szCs w:val="26"/>
              </w:rPr>
              <w:t>vb. güvenlik donanımlarına sahip</w:t>
            </w:r>
            <w:r>
              <w:rPr>
                <w:rFonts w:ascii="Times New Roman" w:hAnsi="Times New Roman"/>
                <w:bCs/>
              </w:rPr>
              <w:t xml:space="preserve"> olacaktır</w:t>
            </w:r>
          </w:p>
        </w:tc>
      </w:tr>
      <w:tr w:rsidR="00046A8B"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046A8B" w:rsidRPr="009D59EB" w:rsidRDefault="00046A8B" w:rsidP="00046A8B">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lastRenderedPageBreak/>
              <w:t>KAPALI KASA KAMYONET</w:t>
            </w:r>
            <w:r w:rsidR="00A42839">
              <w:rPr>
                <w:rFonts w:ascii="Times New Roman" w:hAnsi="Times New Roman" w:cs="Times New Roman"/>
                <w:b/>
                <w:sz w:val="24"/>
                <w:szCs w:val="24"/>
              </w:rPr>
              <w:t>(PANELVAN)</w:t>
            </w:r>
          </w:p>
        </w:tc>
      </w:tr>
      <w:tr w:rsidR="00E629B0" w:rsidRPr="004C7F4C" w:rsidTr="001F4B82">
        <w:trPr>
          <w:jc w:val="center"/>
        </w:trPr>
        <w:tc>
          <w:tcPr>
            <w:tcW w:w="2253" w:type="dxa"/>
            <w:vMerge w:val="restart"/>
            <w:tcBorders>
              <w:top w:val="single" w:sz="12" w:space="0" w:color="auto"/>
            </w:tcBorders>
            <w:vAlign w:val="center"/>
          </w:tcPr>
          <w:p w:rsidR="00E629B0" w:rsidRDefault="00E629B0" w:rsidP="005E22CD">
            <w:pPr>
              <w:jc w:val="center"/>
              <w:rPr>
                <w:rFonts w:ascii="Times New Roman" w:hAnsi="Times New Roman"/>
                <w:color w:val="000000"/>
              </w:rPr>
            </w:pPr>
            <w:r>
              <w:rPr>
                <w:rFonts w:ascii="Times New Roman" w:hAnsi="Times New Roman"/>
                <w:color w:val="000000"/>
              </w:rPr>
              <w:t xml:space="preserve"> KAMYONET</w:t>
            </w:r>
          </w:p>
          <w:p w:rsidR="00E629B0" w:rsidRPr="004C7F4C" w:rsidRDefault="00E629B0" w:rsidP="00E629B0">
            <w:pPr>
              <w:jc w:val="center"/>
              <w:rPr>
                <w:rFonts w:ascii="Times New Roman" w:hAnsi="Times New Roman"/>
                <w:color w:val="000000"/>
              </w:rPr>
            </w:pPr>
            <w:r>
              <w:rPr>
                <w:rFonts w:ascii="Times New Roman" w:hAnsi="Times New Roman"/>
                <w:color w:val="000000"/>
              </w:rPr>
              <w:t>(BB VAN)</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2</w:t>
            </w:r>
          </w:p>
        </w:tc>
        <w:tc>
          <w:tcPr>
            <w:tcW w:w="1701"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2</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A42839">
            <w:pPr>
              <w:jc w:val="center"/>
              <w:rPr>
                <w:rFonts w:ascii="Times New Roman" w:hAnsi="Times New Roman"/>
                <w:color w:val="000000"/>
              </w:rPr>
            </w:pPr>
            <w:r>
              <w:rPr>
                <w:rFonts w:ascii="Times New Roman" w:hAnsi="Times New Roman"/>
                <w:color w:val="000000"/>
              </w:rPr>
              <w:t>En az 170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A42839">
            <w:pPr>
              <w:jc w:val="center"/>
              <w:rPr>
                <w:rFonts w:ascii="Times New Roman" w:hAnsi="Times New Roman"/>
                <w:color w:val="000000"/>
              </w:rPr>
            </w:pPr>
            <w:r>
              <w:rPr>
                <w:rFonts w:ascii="Times New Roman" w:hAnsi="Times New Roman"/>
                <w:color w:val="000000"/>
              </w:rPr>
              <w:t xml:space="preserve">En az </w:t>
            </w:r>
            <w:r w:rsidRPr="004C7F4C">
              <w:rPr>
                <w:rFonts w:ascii="Times New Roman" w:hAnsi="Times New Roman"/>
                <w:color w:val="000000"/>
              </w:rPr>
              <w:t>1</w:t>
            </w:r>
            <w:r>
              <w:rPr>
                <w:rFonts w:ascii="Times New Roman" w:hAnsi="Times New Roman"/>
                <w:color w:val="000000"/>
              </w:rPr>
              <w:t>995</w:t>
            </w:r>
            <w:r w:rsidRPr="004C7F4C">
              <w:rPr>
                <w:rFonts w:ascii="Times New Roman" w:hAnsi="Times New Roman"/>
                <w:color w:val="000000"/>
              </w:rPr>
              <w:t xml:space="preserve"> cc</w:t>
            </w:r>
          </w:p>
        </w:tc>
        <w:tc>
          <w:tcPr>
            <w:tcW w:w="1134" w:type="dxa"/>
            <w:tcBorders>
              <w:top w:val="single" w:sz="12" w:space="0" w:color="auto"/>
              <w:bottom w:val="single" w:sz="2" w:space="0" w:color="auto"/>
            </w:tcBorders>
            <w:vAlign w:val="center"/>
          </w:tcPr>
          <w:p w:rsidR="00E629B0" w:rsidRPr="004C7F4C" w:rsidRDefault="00E629B0" w:rsidP="00A42839">
            <w:pPr>
              <w:jc w:val="center"/>
              <w:rPr>
                <w:rFonts w:ascii="Times New Roman" w:hAnsi="Times New Roman"/>
                <w:color w:val="000000"/>
              </w:rPr>
            </w:pPr>
            <w:r>
              <w:rPr>
                <w:rFonts w:ascii="Times New Roman" w:hAnsi="Times New Roman" w:cs="Times New Roman"/>
                <w:sz w:val="24"/>
                <w:szCs w:val="24"/>
              </w:rPr>
              <w:t>En fazla 1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9E50C8" w:rsidTr="001E791C">
        <w:trPr>
          <w:trHeight w:val="1696"/>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Pr="009E50C8" w:rsidRDefault="00E629B0" w:rsidP="004121AE">
            <w:pPr>
              <w:spacing w:line="278" w:lineRule="exact"/>
              <w:jc w:val="both"/>
              <w:rPr>
                <w:rFonts w:ascii="Times New Roman" w:hAnsi="Times New Roman"/>
                <w:bCs/>
              </w:rPr>
            </w:pPr>
            <w:r w:rsidRPr="003C0D0C">
              <w:rPr>
                <w:rFonts w:ascii="Times New Roman" w:hAnsi="Times New Roman"/>
                <w:bCs/>
              </w:rPr>
              <w:t>Ara</w:t>
            </w:r>
            <w:r>
              <w:rPr>
                <w:rFonts w:ascii="Times New Roman" w:hAnsi="Times New Roman"/>
                <w:bCs/>
              </w:rPr>
              <w:t>cın arkadan tek kapısı,</w:t>
            </w:r>
            <w:r w:rsidRPr="003C0D0C">
              <w:rPr>
                <w:rFonts w:ascii="Times New Roman" w:hAnsi="Times New Roman"/>
                <w:bCs/>
              </w:rPr>
              <w:t xml:space="preserve"> sürücü ve yolcu mahalleri için birer taneden 2 adet ve ortadan 1 adet sürgülü kapı olmak üzere toplam </w:t>
            </w:r>
            <w:r>
              <w:rPr>
                <w:rFonts w:ascii="Times New Roman" w:hAnsi="Times New Roman"/>
                <w:bCs/>
              </w:rPr>
              <w:t>4</w:t>
            </w:r>
            <w:r w:rsidRPr="003C0D0C">
              <w:rPr>
                <w:rFonts w:ascii="Times New Roman" w:hAnsi="Times New Roman"/>
                <w:bCs/>
              </w:rPr>
              <w:t xml:space="preserve"> adet kapısı olacaktır.</w:t>
            </w:r>
            <w:r>
              <w:rPr>
                <w:rFonts w:ascii="Times New Roman" w:hAnsi="Times New Roman"/>
                <w:bCs/>
              </w:rPr>
              <w:t xml:space="preserve"> Azami yüklü ağırlığı en az 3500 kg olacaktır.  Araçta;</w:t>
            </w:r>
            <w:r w:rsidRPr="004C7F4C">
              <w:rPr>
                <w:rFonts w:ascii="Times New Roman" w:hAnsi="Times New Roman"/>
                <w:bCs/>
              </w:rPr>
              <w:t xml:space="preserve"> 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 </w:t>
            </w:r>
            <w:r>
              <w:rPr>
                <w:rFonts w:ascii="Times New Roman" w:hAnsi="Times New Roman"/>
                <w:bCs/>
              </w:rPr>
              <w:t xml:space="preserve">klima, </w:t>
            </w:r>
            <w:r w:rsidRPr="004C7F4C">
              <w:rPr>
                <w:rFonts w:ascii="Times New Roman" w:hAnsi="Times New Roman"/>
                <w:bCs/>
              </w:rPr>
              <w:t xml:space="preserve">EBD (Elektronik fren güç dağılım sistemi), ESP (Elektronik Denge Programı)  </w:t>
            </w:r>
            <w:r w:rsidRPr="00027152">
              <w:rPr>
                <w:rFonts w:ascii="Times New Roman" w:hAnsi="Times New Roman"/>
                <w:bCs/>
              </w:rPr>
              <w:t>vb. güvenlik donanımlarına sahip</w:t>
            </w:r>
            <w:r>
              <w:rPr>
                <w:rFonts w:ascii="Times New Roman" w:hAnsi="Times New Roman"/>
                <w:bCs/>
              </w:rPr>
              <w:t xml:space="preserve"> olacaktır.</w:t>
            </w:r>
          </w:p>
        </w:tc>
      </w:tr>
      <w:tr w:rsidR="004121AE"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4121AE" w:rsidRPr="009D59EB" w:rsidRDefault="004121AE" w:rsidP="005E22CD">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MİNİBÜS</w:t>
            </w:r>
          </w:p>
        </w:tc>
      </w:tr>
      <w:tr w:rsidR="00E629B0" w:rsidRPr="004C7F4C" w:rsidTr="00116144">
        <w:trPr>
          <w:jc w:val="center"/>
        </w:trPr>
        <w:tc>
          <w:tcPr>
            <w:tcW w:w="2253" w:type="dxa"/>
            <w:vMerge w:val="restart"/>
            <w:tcBorders>
              <w:top w:val="single" w:sz="1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 xml:space="preserve"> MİNİBÜS</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2</w:t>
            </w:r>
          </w:p>
        </w:tc>
        <w:tc>
          <w:tcPr>
            <w:tcW w:w="1701" w:type="dxa"/>
            <w:tcBorders>
              <w:top w:val="single" w:sz="12" w:space="0" w:color="auto"/>
              <w:bottom w:val="single" w:sz="2" w:space="0" w:color="auto"/>
            </w:tcBorders>
            <w:vAlign w:val="center"/>
          </w:tcPr>
          <w:p w:rsidR="00E629B0" w:rsidRPr="004C7F4C" w:rsidRDefault="00E629B0" w:rsidP="004121AE">
            <w:pPr>
              <w:jc w:val="center"/>
              <w:rPr>
                <w:rFonts w:ascii="Times New Roman" w:hAnsi="Times New Roman"/>
                <w:color w:val="000000"/>
              </w:rPr>
            </w:pPr>
            <w:r>
              <w:rPr>
                <w:rFonts w:ascii="Times New Roman" w:hAnsi="Times New Roman"/>
                <w:color w:val="000000"/>
              </w:rPr>
              <w:t>En az 15</w:t>
            </w:r>
            <w:r w:rsidRPr="004C7F4C">
              <w:rPr>
                <w:rFonts w:ascii="Times New Roman" w:hAnsi="Times New Roman"/>
                <w:color w:val="000000"/>
              </w:rPr>
              <w:t>+1</w:t>
            </w:r>
            <w:r>
              <w:rPr>
                <w:rFonts w:ascii="Times New Roman" w:hAnsi="Times New Roman"/>
                <w:color w:val="000000"/>
              </w:rPr>
              <w:t xml:space="preserve"> kişilik</w:t>
            </w:r>
          </w:p>
        </w:tc>
        <w:tc>
          <w:tcPr>
            <w:tcW w:w="1559" w:type="dxa"/>
            <w:tcBorders>
              <w:top w:val="single" w:sz="12" w:space="0" w:color="auto"/>
              <w:bottom w:val="single" w:sz="2" w:space="0" w:color="auto"/>
            </w:tcBorders>
            <w:vAlign w:val="center"/>
          </w:tcPr>
          <w:p w:rsidR="00E629B0" w:rsidRPr="004C7F4C" w:rsidRDefault="00E629B0" w:rsidP="004121AE">
            <w:pPr>
              <w:jc w:val="center"/>
              <w:rPr>
                <w:rFonts w:ascii="Times New Roman" w:hAnsi="Times New Roman"/>
                <w:color w:val="000000"/>
              </w:rPr>
            </w:pPr>
            <w:r>
              <w:rPr>
                <w:rFonts w:ascii="Times New Roman" w:hAnsi="Times New Roman"/>
                <w:color w:val="000000"/>
              </w:rPr>
              <w:t>En az 160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4121AE">
            <w:pPr>
              <w:jc w:val="center"/>
              <w:rPr>
                <w:rFonts w:ascii="Times New Roman" w:hAnsi="Times New Roman"/>
                <w:color w:val="000000"/>
              </w:rPr>
            </w:pPr>
            <w:r>
              <w:rPr>
                <w:rFonts w:ascii="Times New Roman" w:hAnsi="Times New Roman"/>
                <w:color w:val="000000"/>
              </w:rPr>
              <w:t>En az 2143</w:t>
            </w:r>
            <w:r w:rsidRPr="004C7F4C">
              <w:rPr>
                <w:rFonts w:ascii="Times New Roman" w:hAnsi="Times New Roman"/>
                <w:color w:val="000000"/>
              </w:rPr>
              <w:t xml:space="preserve"> cc</w:t>
            </w:r>
          </w:p>
        </w:tc>
        <w:tc>
          <w:tcPr>
            <w:tcW w:w="1134" w:type="dxa"/>
            <w:tcBorders>
              <w:top w:val="single" w:sz="12" w:space="0" w:color="auto"/>
              <w:bottom w:val="single" w:sz="2" w:space="0" w:color="auto"/>
            </w:tcBorders>
            <w:vAlign w:val="center"/>
          </w:tcPr>
          <w:p w:rsidR="00E629B0" w:rsidRPr="004C7F4C" w:rsidRDefault="00E629B0" w:rsidP="004121AE">
            <w:pPr>
              <w:jc w:val="center"/>
              <w:rPr>
                <w:rFonts w:ascii="Times New Roman" w:hAnsi="Times New Roman"/>
                <w:color w:val="000000"/>
              </w:rPr>
            </w:pPr>
            <w:r>
              <w:rPr>
                <w:rFonts w:ascii="Times New Roman" w:hAnsi="Times New Roman" w:cs="Times New Roman"/>
                <w:sz w:val="24"/>
                <w:szCs w:val="24"/>
              </w:rPr>
              <w:t>En fazla 4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9E50C8" w:rsidTr="001E791C">
        <w:trPr>
          <w:trHeight w:val="1696"/>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Pr="009E50C8" w:rsidRDefault="00E629B0" w:rsidP="005E22CD">
            <w:pPr>
              <w:spacing w:line="278" w:lineRule="exact"/>
              <w:jc w:val="both"/>
              <w:rPr>
                <w:rFonts w:ascii="Times New Roman" w:hAnsi="Times New Roman"/>
                <w:bCs/>
              </w:rPr>
            </w:pPr>
            <w:r w:rsidRPr="004C7F4C">
              <w:rPr>
                <w:rFonts w:ascii="Times New Roman" w:hAnsi="Times New Roman"/>
                <w:bCs/>
              </w:rPr>
              <w:t>Araçlar</w:t>
            </w:r>
            <w:r>
              <w:rPr>
                <w:rFonts w:ascii="Times New Roman" w:hAnsi="Times New Roman"/>
                <w:bCs/>
              </w:rPr>
              <w:t>da</w:t>
            </w:r>
            <w:r w:rsidRPr="004C7F4C">
              <w:rPr>
                <w:rFonts w:ascii="Times New Roman" w:hAnsi="Times New Roman"/>
                <w:bCs/>
              </w:rPr>
              <w:t xml:space="preserve"> hidrolik direksiyon, klima,</w:t>
            </w:r>
            <w:r>
              <w:rPr>
                <w:rFonts w:ascii="Times New Roman" w:hAnsi="Times New Roman"/>
                <w:bCs/>
              </w:rPr>
              <w:t xml:space="preserve"> hava yastığı ve</w:t>
            </w:r>
            <w:r w:rsidRPr="004C7F4C">
              <w:rPr>
                <w:rFonts w:ascii="Times New Roman" w:hAnsi="Times New Roman"/>
                <w:bCs/>
              </w:rPr>
              <w:t xml:space="preserve"> 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w:t>
            </w:r>
            <w:r>
              <w:rPr>
                <w:rFonts w:ascii="Times New Roman" w:hAnsi="Times New Roman"/>
                <w:bCs/>
              </w:rPr>
              <w:t xml:space="preserve">, </w:t>
            </w:r>
            <w:r w:rsidRPr="004C7F4C">
              <w:rPr>
                <w:rFonts w:ascii="Times New Roman" w:hAnsi="Times New Roman"/>
                <w:bCs/>
              </w:rPr>
              <w:t>EBD (Elektronik fren güç dağılım sistemi),</w:t>
            </w:r>
            <w:r>
              <w:rPr>
                <w:rFonts w:ascii="Times New Roman" w:hAnsi="Times New Roman"/>
                <w:bCs/>
              </w:rPr>
              <w:t xml:space="preserve"> ESP (Elektronik denge programı), HSA (Yokuş kalkış desteği)</w:t>
            </w:r>
            <w:r w:rsidRPr="004C7F4C">
              <w:rPr>
                <w:rFonts w:ascii="Times New Roman" w:hAnsi="Times New Roman"/>
                <w:bCs/>
              </w:rPr>
              <w:t xml:space="preserve">  </w:t>
            </w:r>
            <w:r w:rsidRPr="00027152">
              <w:rPr>
                <w:rFonts w:ascii="Times New Roman" w:hAnsi="Times New Roman"/>
                <w:bCs/>
              </w:rPr>
              <w:t>vb. güvenlik donanımlarına sahip</w:t>
            </w:r>
            <w:r>
              <w:rPr>
                <w:rFonts w:ascii="Times New Roman" w:hAnsi="Times New Roman"/>
                <w:bCs/>
              </w:rPr>
              <w:t xml:space="preserve"> olacaktır.</w:t>
            </w:r>
          </w:p>
        </w:tc>
      </w:tr>
      <w:tr w:rsidR="008F7802"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8F7802" w:rsidRPr="009D59EB" w:rsidRDefault="008F7802" w:rsidP="005E22CD">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OTOBÜS</w:t>
            </w:r>
          </w:p>
        </w:tc>
      </w:tr>
      <w:tr w:rsidR="00E629B0" w:rsidRPr="004C7F4C" w:rsidTr="000A5EC0">
        <w:trPr>
          <w:jc w:val="center"/>
        </w:trPr>
        <w:tc>
          <w:tcPr>
            <w:tcW w:w="2253" w:type="dxa"/>
            <w:vMerge w:val="restart"/>
            <w:tcBorders>
              <w:top w:val="single" w:sz="1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 xml:space="preserve"> OTOBÜS</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1</w:t>
            </w:r>
          </w:p>
        </w:tc>
        <w:tc>
          <w:tcPr>
            <w:tcW w:w="1701" w:type="dxa"/>
            <w:tcBorders>
              <w:top w:val="single" w:sz="12" w:space="0" w:color="auto"/>
              <w:bottom w:val="single" w:sz="2" w:space="0" w:color="auto"/>
            </w:tcBorders>
            <w:vAlign w:val="center"/>
          </w:tcPr>
          <w:p w:rsidR="00E629B0" w:rsidRPr="004C7F4C" w:rsidRDefault="00E629B0" w:rsidP="008F7802">
            <w:pPr>
              <w:jc w:val="center"/>
              <w:rPr>
                <w:rFonts w:ascii="Times New Roman" w:hAnsi="Times New Roman"/>
                <w:color w:val="000000"/>
              </w:rPr>
            </w:pPr>
            <w:r>
              <w:rPr>
                <w:rFonts w:ascii="Times New Roman" w:hAnsi="Times New Roman"/>
                <w:color w:val="000000"/>
              </w:rPr>
              <w:t>En az 27</w:t>
            </w:r>
            <w:r w:rsidRPr="004C7F4C">
              <w:rPr>
                <w:rFonts w:ascii="Times New Roman" w:hAnsi="Times New Roman"/>
                <w:color w:val="000000"/>
              </w:rPr>
              <w:t>+1</w:t>
            </w:r>
            <w:r>
              <w:rPr>
                <w:rFonts w:ascii="Times New Roman" w:hAnsi="Times New Roman"/>
                <w:color w:val="000000"/>
              </w:rPr>
              <w:t xml:space="preserve"> kişilik</w:t>
            </w:r>
          </w:p>
        </w:tc>
        <w:tc>
          <w:tcPr>
            <w:tcW w:w="1559" w:type="dxa"/>
            <w:tcBorders>
              <w:top w:val="single" w:sz="12" w:space="0" w:color="auto"/>
              <w:bottom w:val="single" w:sz="2" w:space="0" w:color="auto"/>
            </w:tcBorders>
            <w:vAlign w:val="center"/>
          </w:tcPr>
          <w:p w:rsidR="00E629B0" w:rsidRPr="004C7F4C" w:rsidRDefault="00E629B0" w:rsidP="008F7802">
            <w:pPr>
              <w:jc w:val="center"/>
              <w:rPr>
                <w:rFonts w:ascii="Times New Roman" w:hAnsi="Times New Roman"/>
                <w:color w:val="000000"/>
              </w:rPr>
            </w:pPr>
            <w:r>
              <w:rPr>
                <w:rFonts w:ascii="Times New Roman" w:hAnsi="Times New Roman"/>
                <w:color w:val="000000"/>
              </w:rPr>
              <w:t>En az 140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8F7802">
            <w:pPr>
              <w:jc w:val="center"/>
              <w:rPr>
                <w:rFonts w:ascii="Times New Roman" w:hAnsi="Times New Roman"/>
                <w:color w:val="000000"/>
              </w:rPr>
            </w:pPr>
            <w:r>
              <w:rPr>
                <w:rFonts w:ascii="Times New Roman" w:hAnsi="Times New Roman"/>
                <w:color w:val="000000"/>
              </w:rPr>
              <w:t>En az 4400</w:t>
            </w:r>
            <w:r w:rsidRPr="004C7F4C">
              <w:rPr>
                <w:rFonts w:ascii="Times New Roman" w:hAnsi="Times New Roman"/>
                <w:color w:val="000000"/>
              </w:rPr>
              <w:t xml:space="preserve"> cc</w:t>
            </w:r>
          </w:p>
        </w:tc>
        <w:tc>
          <w:tcPr>
            <w:tcW w:w="1134" w:type="dxa"/>
            <w:tcBorders>
              <w:top w:val="single" w:sz="12" w:space="0" w:color="auto"/>
              <w:bottom w:val="single" w:sz="2" w:space="0" w:color="auto"/>
            </w:tcBorders>
            <w:vAlign w:val="center"/>
          </w:tcPr>
          <w:p w:rsidR="00E629B0" w:rsidRPr="004C7F4C" w:rsidRDefault="00E629B0" w:rsidP="008F7802">
            <w:pPr>
              <w:jc w:val="center"/>
              <w:rPr>
                <w:rFonts w:ascii="Times New Roman" w:hAnsi="Times New Roman"/>
                <w:color w:val="000000"/>
              </w:rPr>
            </w:pPr>
            <w:r>
              <w:rPr>
                <w:rFonts w:ascii="Times New Roman" w:hAnsi="Times New Roman" w:cs="Times New Roman"/>
                <w:sz w:val="24"/>
                <w:szCs w:val="24"/>
              </w:rPr>
              <w:t>En fazla 5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9E50C8" w:rsidTr="001E791C">
        <w:trPr>
          <w:trHeight w:val="1696"/>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Pr="009E50C8" w:rsidRDefault="00E629B0" w:rsidP="005E22CD">
            <w:pPr>
              <w:spacing w:line="278" w:lineRule="exact"/>
              <w:jc w:val="both"/>
              <w:rPr>
                <w:rFonts w:ascii="Times New Roman" w:hAnsi="Times New Roman"/>
                <w:bCs/>
              </w:rPr>
            </w:pPr>
            <w:r w:rsidRPr="004C7F4C">
              <w:rPr>
                <w:rFonts w:ascii="Times New Roman" w:hAnsi="Times New Roman"/>
                <w:bCs/>
              </w:rPr>
              <w:t>Araçlar</w:t>
            </w:r>
            <w:r>
              <w:rPr>
                <w:rFonts w:ascii="Times New Roman" w:hAnsi="Times New Roman"/>
                <w:bCs/>
              </w:rPr>
              <w:t xml:space="preserve">da </w:t>
            </w:r>
            <w:r w:rsidRPr="004C7F4C">
              <w:rPr>
                <w:rFonts w:ascii="Times New Roman" w:hAnsi="Times New Roman"/>
                <w:bCs/>
              </w:rPr>
              <w:t xml:space="preserve">hidrolik direksiyon, klima, </w:t>
            </w:r>
            <w:r>
              <w:rPr>
                <w:rFonts w:ascii="Times New Roman" w:hAnsi="Times New Roman"/>
                <w:bCs/>
              </w:rPr>
              <w:t xml:space="preserve">hava yastığı ve </w:t>
            </w:r>
            <w:r w:rsidRPr="004C7F4C">
              <w:rPr>
                <w:rFonts w:ascii="Times New Roman" w:hAnsi="Times New Roman"/>
                <w:bCs/>
              </w:rPr>
              <w:t xml:space="preserve">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w:t>
            </w:r>
            <w:r>
              <w:rPr>
                <w:rFonts w:ascii="Times New Roman" w:hAnsi="Times New Roman"/>
                <w:bCs/>
              </w:rPr>
              <w:t xml:space="preserve">, ESP (Elektronik denge programı), HSA (Yokuş kalkış desteği) </w:t>
            </w:r>
            <w:r w:rsidRPr="00027152">
              <w:rPr>
                <w:rFonts w:ascii="Times New Roman" w:hAnsi="Times New Roman"/>
                <w:bCs/>
              </w:rPr>
              <w:t>vb. güvenlik donanımlarına sahip</w:t>
            </w:r>
            <w:r>
              <w:rPr>
                <w:rFonts w:ascii="Times New Roman" w:hAnsi="Times New Roman"/>
                <w:bCs/>
              </w:rPr>
              <w:t xml:space="preserve"> olacaktır.</w:t>
            </w:r>
          </w:p>
        </w:tc>
      </w:tr>
      <w:tr w:rsidR="00302295"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302295" w:rsidRPr="009D59EB" w:rsidRDefault="00302295" w:rsidP="00302295">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4 X 2 ÇİFT KABİNLİ PİKAP</w:t>
            </w:r>
          </w:p>
        </w:tc>
      </w:tr>
      <w:tr w:rsidR="00E629B0" w:rsidRPr="004C7F4C" w:rsidTr="00F63E4E">
        <w:trPr>
          <w:jc w:val="center"/>
        </w:trPr>
        <w:tc>
          <w:tcPr>
            <w:tcW w:w="2253" w:type="dxa"/>
            <w:vMerge w:val="restart"/>
            <w:tcBorders>
              <w:top w:val="single" w:sz="12" w:space="0" w:color="auto"/>
            </w:tcBorders>
            <w:vAlign w:val="center"/>
          </w:tcPr>
          <w:p w:rsidR="00E629B0" w:rsidRDefault="00E629B0" w:rsidP="005E22CD">
            <w:pPr>
              <w:jc w:val="center"/>
              <w:rPr>
                <w:rFonts w:ascii="Times New Roman" w:hAnsi="Times New Roman"/>
                <w:color w:val="000000"/>
              </w:rPr>
            </w:pPr>
            <w:r>
              <w:rPr>
                <w:rFonts w:ascii="Times New Roman" w:hAnsi="Times New Roman"/>
                <w:color w:val="000000"/>
              </w:rPr>
              <w:t xml:space="preserve"> KAMYONET</w:t>
            </w:r>
          </w:p>
          <w:p w:rsidR="00E629B0" w:rsidRPr="004C7F4C" w:rsidRDefault="00E629B0" w:rsidP="00E629B0">
            <w:pPr>
              <w:jc w:val="center"/>
              <w:rPr>
                <w:rFonts w:ascii="Times New Roman" w:hAnsi="Times New Roman"/>
                <w:color w:val="000000"/>
              </w:rPr>
            </w:pPr>
            <w:r>
              <w:rPr>
                <w:rFonts w:ascii="Times New Roman" w:hAnsi="Times New Roman"/>
                <w:color w:val="000000"/>
              </w:rPr>
              <w:t>(BE PİCK-UP)</w:t>
            </w:r>
          </w:p>
        </w:tc>
        <w:tc>
          <w:tcPr>
            <w:tcW w:w="992" w:type="dxa"/>
            <w:tcBorders>
              <w:top w:val="single" w:sz="12" w:space="0" w:color="auto"/>
              <w:bottom w:val="single" w:sz="2" w:space="0" w:color="auto"/>
            </w:tcBorders>
            <w:vAlign w:val="center"/>
          </w:tcPr>
          <w:p w:rsidR="00E629B0" w:rsidRPr="004C7F4C" w:rsidRDefault="00E629B0" w:rsidP="00600807">
            <w:pPr>
              <w:jc w:val="center"/>
              <w:rPr>
                <w:rFonts w:ascii="Times New Roman" w:hAnsi="Times New Roman"/>
                <w:color w:val="000000"/>
              </w:rPr>
            </w:pPr>
            <w:r>
              <w:rPr>
                <w:rFonts w:ascii="Times New Roman" w:hAnsi="Times New Roman"/>
                <w:color w:val="000000"/>
              </w:rPr>
              <w:t>19</w:t>
            </w:r>
          </w:p>
        </w:tc>
        <w:tc>
          <w:tcPr>
            <w:tcW w:w="1701"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4</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302295">
            <w:pPr>
              <w:jc w:val="center"/>
              <w:rPr>
                <w:rFonts w:ascii="Times New Roman" w:hAnsi="Times New Roman"/>
                <w:color w:val="000000"/>
              </w:rPr>
            </w:pPr>
            <w:r>
              <w:rPr>
                <w:rFonts w:ascii="Times New Roman" w:hAnsi="Times New Roman"/>
                <w:color w:val="000000"/>
              </w:rPr>
              <w:t>En az 140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302295">
            <w:pPr>
              <w:jc w:val="center"/>
              <w:rPr>
                <w:rFonts w:ascii="Times New Roman" w:hAnsi="Times New Roman"/>
                <w:color w:val="000000"/>
              </w:rPr>
            </w:pPr>
            <w:r>
              <w:rPr>
                <w:rFonts w:ascii="Times New Roman" w:hAnsi="Times New Roman"/>
                <w:color w:val="000000"/>
              </w:rPr>
              <w:t>En az 200</w:t>
            </w:r>
            <w:r w:rsidRPr="004C7F4C">
              <w:rPr>
                <w:rFonts w:ascii="Times New Roman" w:hAnsi="Times New Roman"/>
                <w:color w:val="000000"/>
              </w:rPr>
              <w:t>0 cc</w:t>
            </w:r>
          </w:p>
        </w:tc>
        <w:tc>
          <w:tcPr>
            <w:tcW w:w="1134" w:type="dxa"/>
            <w:tcBorders>
              <w:top w:val="single" w:sz="12" w:space="0" w:color="auto"/>
              <w:bottom w:val="single" w:sz="2" w:space="0" w:color="auto"/>
            </w:tcBorders>
            <w:vAlign w:val="center"/>
          </w:tcPr>
          <w:p w:rsidR="00E629B0" w:rsidRPr="004C7F4C" w:rsidRDefault="00E629B0" w:rsidP="00600807">
            <w:pPr>
              <w:jc w:val="center"/>
              <w:rPr>
                <w:rFonts w:ascii="Times New Roman" w:hAnsi="Times New Roman"/>
                <w:color w:val="000000"/>
              </w:rPr>
            </w:pPr>
            <w:r>
              <w:rPr>
                <w:rFonts w:ascii="Times New Roman" w:hAnsi="Times New Roman" w:cs="Times New Roman"/>
                <w:sz w:val="24"/>
                <w:szCs w:val="24"/>
              </w:rPr>
              <w:t>En fazla 2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F76E3B" w:rsidTr="001E791C">
        <w:trPr>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Default="00E629B0" w:rsidP="00CC1829">
            <w:pPr>
              <w:spacing w:line="278" w:lineRule="exact"/>
              <w:jc w:val="both"/>
              <w:rPr>
                <w:rFonts w:ascii="Times New Roman" w:hAnsi="Times New Roman"/>
                <w:bCs/>
              </w:rPr>
            </w:pPr>
          </w:p>
          <w:p w:rsidR="00E629B0" w:rsidRDefault="00E629B0" w:rsidP="00CC1829">
            <w:pPr>
              <w:spacing w:line="278" w:lineRule="exact"/>
              <w:jc w:val="both"/>
              <w:rPr>
                <w:rFonts w:ascii="Times New Roman" w:hAnsi="Times New Roman"/>
                <w:bCs/>
              </w:rPr>
            </w:pPr>
            <w:r>
              <w:rPr>
                <w:rFonts w:ascii="Times New Roman" w:hAnsi="Times New Roman"/>
                <w:bCs/>
              </w:rPr>
              <w:t xml:space="preserve">Araçlarda </w:t>
            </w:r>
            <w:r w:rsidRPr="001E541B">
              <w:rPr>
                <w:rFonts w:ascii="Times New Roman" w:hAnsi="Times New Roman"/>
                <w:bCs/>
              </w:rPr>
              <w:t xml:space="preserve">hidrolik </w:t>
            </w:r>
            <w:r w:rsidRPr="004C7F4C">
              <w:rPr>
                <w:rFonts w:ascii="Times New Roman" w:hAnsi="Times New Roman"/>
                <w:bCs/>
              </w:rPr>
              <w:t>direksiyon, klima, en az 2 hava yastığı</w:t>
            </w:r>
            <w:r>
              <w:rPr>
                <w:rFonts w:ascii="Times New Roman" w:hAnsi="Times New Roman"/>
                <w:bCs/>
              </w:rPr>
              <w:t xml:space="preserve"> ve </w:t>
            </w:r>
            <w:r w:rsidRPr="004C7F4C">
              <w:rPr>
                <w:rFonts w:ascii="Times New Roman" w:hAnsi="Times New Roman"/>
                <w:bCs/>
              </w:rPr>
              <w:t xml:space="preserve">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w:t>
            </w:r>
            <w:r w:rsidRPr="001E541B">
              <w:rPr>
                <w:rFonts w:ascii="Times New Roman" w:hAnsi="Times New Roman"/>
                <w:bCs/>
              </w:rPr>
              <w:t>), EBD (Elekt</w:t>
            </w:r>
            <w:r>
              <w:rPr>
                <w:rFonts w:ascii="Times New Roman" w:hAnsi="Times New Roman"/>
                <w:bCs/>
              </w:rPr>
              <w:t xml:space="preserve">ronik fren güç dağılım sistemi) </w:t>
            </w:r>
            <w:r w:rsidRPr="00027152">
              <w:rPr>
                <w:rFonts w:ascii="Times New Roman" w:hAnsi="Times New Roman"/>
                <w:bCs/>
              </w:rPr>
              <w:t>vb. güvenlik donanımlarına sahip</w:t>
            </w:r>
            <w:r>
              <w:rPr>
                <w:rFonts w:ascii="Times New Roman" w:hAnsi="Times New Roman"/>
                <w:bCs/>
              </w:rPr>
              <w:t xml:space="preserve"> olacaktır.</w:t>
            </w:r>
          </w:p>
          <w:p w:rsidR="00E629B0" w:rsidRDefault="00E629B0" w:rsidP="00CC1829">
            <w:pPr>
              <w:spacing w:line="278" w:lineRule="exact"/>
              <w:jc w:val="both"/>
              <w:rPr>
                <w:rFonts w:ascii="Times New Roman" w:hAnsi="Times New Roman"/>
                <w:bCs/>
              </w:rPr>
            </w:pPr>
          </w:p>
          <w:p w:rsidR="00E629B0" w:rsidRPr="00CC1829" w:rsidRDefault="00E629B0" w:rsidP="00CC1829">
            <w:pPr>
              <w:spacing w:line="278" w:lineRule="exact"/>
              <w:jc w:val="both"/>
              <w:rPr>
                <w:rFonts w:ascii="Times New Roman" w:hAnsi="Times New Roman"/>
                <w:bCs/>
              </w:rPr>
            </w:pPr>
          </w:p>
        </w:tc>
      </w:tr>
      <w:tr w:rsidR="00CC1829"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CC1829" w:rsidRPr="009D59EB" w:rsidRDefault="00CC1829" w:rsidP="00CC1829">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4 X 4 ÇİFT KABİNLİ PİKAP</w:t>
            </w:r>
          </w:p>
        </w:tc>
      </w:tr>
      <w:tr w:rsidR="00E629B0" w:rsidRPr="004C7F4C" w:rsidTr="00EE1CA6">
        <w:trPr>
          <w:jc w:val="center"/>
        </w:trPr>
        <w:tc>
          <w:tcPr>
            <w:tcW w:w="2253" w:type="dxa"/>
            <w:vMerge w:val="restart"/>
            <w:tcBorders>
              <w:top w:val="single" w:sz="12" w:space="0" w:color="auto"/>
            </w:tcBorders>
            <w:vAlign w:val="center"/>
          </w:tcPr>
          <w:p w:rsidR="00E629B0" w:rsidRDefault="00E629B0" w:rsidP="005E22CD">
            <w:pPr>
              <w:jc w:val="center"/>
              <w:rPr>
                <w:rFonts w:ascii="Times New Roman" w:hAnsi="Times New Roman"/>
                <w:color w:val="000000"/>
              </w:rPr>
            </w:pPr>
            <w:r>
              <w:rPr>
                <w:rFonts w:ascii="Times New Roman" w:hAnsi="Times New Roman"/>
                <w:color w:val="000000"/>
              </w:rPr>
              <w:t xml:space="preserve"> KAMYONET</w:t>
            </w:r>
          </w:p>
          <w:p w:rsidR="00E629B0" w:rsidRPr="004C7F4C" w:rsidRDefault="00E629B0" w:rsidP="00E629B0">
            <w:pPr>
              <w:jc w:val="center"/>
              <w:rPr>
                <w:rFonts w:ascii="Times New Roman" w:hAnsi="Times New Roman"/>
                <w:color w:val="000000"/>
              </w:rPr>
            </w:pPr>
            <w:r>
              <w:rPr>
                <w:rFonts w:ascii="Times New Roman" w:hAnsi="Times New Roman"/>
                <w:color w:val="000000"/>
              </w:rPr>
              <w:t>(BE PİCK-UP)</w:t>
            </w: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3</w:t>
            </w:r>
          </w:p>
        </w:tc>
        <w:tc>
          <w:tcPr>
            <w:tcW w:w="1701"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4</w:t>
            </w:r>
            <w:r w:rsidRPr="004C7F4C">
              <w:rPr>
                <w:rFonts w:ascii="Times New Roman" w:hAnsi="Times New Roman"/>
                <w:color w:val="000000"/>
              </w:rPr>
              <w:t>+1</w:t>
            </w:r>
          </w:p>
        </w:tc>
        <w:tc>
          <w:tcPr>
            <w:tcW w:w="1559" w:type="dxa"/>
            <w:tcBorders>
              <w:top w:val="single" w:sz="12" w:space="0" w:color="auto"/>
              <w:bottom w:val="single" w:sz="2" w:space="0" w:color="auto"/>
            </w:tcBorders>
            <w:vAlign w:val="center"/>
          </w:tcPr>
          <w:p w:rsidR="00E629B0" w:rsidRPr="004C7F4C" w:rsidRDefault="00E629B0" w:rsidP="00CC1829">
            <w:pPr>
              <w:jc w:val="center"/>
              <w:rPr>
                <w:rFonts w:ascii="Times New Roman" w:hAnsi="Times New Roman"/>
                <w:color w:val="000000"/>
              </w:rPr>
            </w:pPr>
            <w:r>
              <w:rPr>
                <w:rFonts w:ascii="Times New Roman" w:hAnsi="Times New Roman"/>
                <w:color w:val="000000"/>
              </w:rPr>
              <w:t>En az 170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CC1829">
            <w:pPr>
              <w:jc w:val="center"/>
              <w:rPr>
                <w:rFonts w:ascii="Times New Roman" w:hAnsi="Times New Roman"/>
                <w:color w:val="000000"/>
              </w:rPr>
            </w:pPr>
            <w:r>
              <w:rPr>
                <w:rFonts w:ascii="Times New Roman" w:hAnsi="Times New Roman"/>
                <w:color w:val="000000"/>
              </w:rPr>
              <w:t>En az 240</w:t>
            </w:r>
            <w:r w:rsidRPr="004C7F4C">
              <w:rPr>
                <w:rFonts w:ascii="Times New Roman" w:hAnsi="Times New Roman"/>
                <w:color w:val="000000"/>
              </w:rPr>
              <w:t>0 cc</w:t>
            </w:r>
          </w:p>
        </w:tc>
        <w:tc>
          <w:tcPr>
            <w:tcW w:w="1134" w:type="dxa"/>
            <w:tcBorders>
              <w:top w:val="single" w:sz="12" w:space="0" w:color="auto"/>
              <w:bottom w:val="single" w:sz="2" w:space="0" w:color="auto"/>
            </w:tcBorders>
            <w:vAlign w:val="center"/>
          </w:tcPr>
          <w:p w:rsidR="00E629B0" w:rsidRPr="004C7F4C" w:rsidRDefault="00E629B0" w:rsidP="00CC1829">
            <w:pPr>
              <w:jc w:val="center"/>
              <w:rPr>
                <w:rFonts w:ascii="Times New Roman" w:hAnsi="Times New Roman"/>
                <w:color w:val="000000"/>
              </w:rPr>
            </w:pPr>
            <w:r>
              <w:rPr>
                <w:rFonts w:ascii="Times New Roman" w:hAnsi="Times New Roman" w:cs="Times New Roman"/>
                <w:sz w:val="24"/>
                <w:szCs w:val="24"/>
              </w:rPr>
              <w:t>En fazla 4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CC1829" w:rsidTr="001E791C">
        <w:trPr>
          <w:jc w:val="center"/>
        </w:trPr>
        <w:tc>
          <w:tcPr>
            <w:tcW w:w="2253" w:type="dxa"/>
            <w:vMerge/>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vAlign w:val="center"/>
          </w:tcPr>
          <w:p w:rsidR="00E629B0" w:rsidRDefault="00E629B0" w:rsidP="005E22CD">
            <w:pPr>
              <w:spacing w:line="278" w:lineRule="exact"/>
              <w:jc w:val="both"/>
              <w:rPr>
                <w:rFonts w:ascii="Times New Roman" w:hAnsi="Times New Roman"/>
                <w:bCs/>
              </w:rPr>
            </w:pPr>
          </w:p>
          <w:p w:rsidR="00E629B0" w:rsidRDefault="00E629B0" w:rsidP="005E22CD">
            <w:pPr>
              <w:spacing w:line="278" w:lineRule="exact"/>
              <w:jc w:val="both"/>
              <w:rPr>
                <w:rFonts w:ascii="Times New Roman" w:hAnsi="Times New Roman"/>
                <w:bCs/>
              </w:rPr>
            </w:pPr>
            <w:r>
              <w:rPr>
                <w:rFonts w:ascii="Times New Roman" w:hAnsi="Times New Roman"/>
                <w:bCs/>
              </w:rPr>
              <w:t xml:space="preserve">Araçlarda </w:t>
            </w:r>
            <w:r w:rsidRPr="001E541B">
              <w:rPr>
                <w:rFonts w:ascii="Times New Roman" w:hAnsi="Times New Roman"/>
                <w:bCs/>
              </w:rPr>
              <w:t xml:space="preserve">hidrolik </w:t>
            </w:r>
            <w:r w:rsidRPr="004C7F4C">
              <w:rPr>
                <w:rFonts w:ascii="Times New Roman" w:hAnsi="Times New Roman"/>
                <w:bCs/>
              </w:rPr>
              <w:t>direksiyon, klima, en az 2 hava yastığı</w:t>
            </w:r>
            <w:r>
              <w:rPr>
                <w:rFonts w:ascii="Times New Roman" w:hAnsi="Times New Roman"/>
                <w:bCs/>
              </w:rPr>
              <w:t xml:space="preserve">, </w:t>
            </w:r>
            <w:r w:rsidRPr="004C7F4C">
              <w:rPr>
                <w:rFonts w:ascii="Times New Roman" w:hAnsi="Times New Roman"/>
                <w:bCs/>
              </w:rPr>
              <w:t xml:space="preserve">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w:t>
            </w:r>
            <w:r w:rsidRPr="001E541B">
              <w:rPr>
                <w:rFonts w:ascii="Times New Roman" w:hAnsi="Times New Roman"/>
                <w:bCs/>
              </w:rPr>
              <w:t>), EBD (Elektronik fren güç dağılım sistemi),</w:t>
            </w:r>
            <w:r>
              <w:rPr>
                <w:rFonts w:ascii="Times New Roman" w:hAnsi="Times New Roman"/>
                <w:bCs/>
              </w:rPr>
              <w:t xml:space="preserve"> HSA (Yokuş kalkış desteği)</w:t>
            </w:r>
            <w:r w:rsidRPr="001E541B">
              <w:rPr>
                <w:rFonts w:ascii="Times New Roman" w:hAnsi="Times New Roman"/>
                <w:bCs/>
              </w:rPr>
              <w:t xml:space="preserve"> </w:t>
            </w:r>
            <w:r w:rsidRPr="00027152">
              <w:rPr>
                <w:rFonts w:ascii="Times New Roman" w:hAnsi="Times New Roman"/>
                <w:bCs/>
              </w:rPr>
              <w:t>vb. güvenlik donanımlarına sahip</w:t>
            </w:r>
            <w:r>
              <w:rPr>
                <w:rFonts w:ascii="Times New Roman" w:hAnsi="Times New Roman"/>
                <w:bCs/>
              </w:rPr>
              <w:t xml:space="preserve"> olacaktır.</w:t>
            </w:r>
          </w:p>
          <w:p w:rsidR="00E629B0" w:rsidRDefault="00E629B0" w:rsidP="005E22CD">
            <w:pPr>
              <w:spacing w:line="278" w:lineRule="exact"/>
              <w:jc w:val="both"/>
              <w:rPr>
                <w:rFonts w:ascii="Times New Roman" w:hAnsi="Times New Roman"/>
                <w:bCs/>
              </w:rPr>
            </w:pPr>
          </w:p>
          <w:p w:rsidR="00E629B0" w:rsidRDefault="00E629B0" w:rsidP="005E22CD">
            <w:pPr>
              <w:spacing w:line="278" w:lineRule="exact"/>
              <w:jc w:val="both"/>
              <w:rPr>
                <w:rFonts w:ascii="Times New Roman" w:hAnsi="Times New Roman"/>
                <w:bCs/>
              </w:rPr>
            </w:pPr>
          </w:p>
          <w:p w:rsidR="00E629B0" w:rsidRPr="00CC1829" w:rsidRDefault="00E629B0" w:rsidP="005E22CD">
            <w:pPr>
              <w:spacing w:line="278" w:lineRule="exact"/>
              <w:jc w:val="both"/>
              <w:rPr>
                <w:rFonts w:ascii="Times New Roman" w:hAnsi="Times New Roman"/>
                <w:bCs/>
              </w:rPr>
            </w:pPr>
          </w:p>
        </w:tc>
      </w:tr>
      <w:tr w:rsidR="00CC1829"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CC1829" w:rsidRPr="009D59EB" w:rsidRDefault="00CC1829" w:rsidP="005E22CD">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DONANIMLI MİNİBÜS</w:t>
            </w:r>
          </w:p>
        </w:tc>
      </w:tr>
      <w:tr w:rsidR="00E629B0" w:rsidRPr="004C7F4C" w:rsidTr="00F369BC">
        <w:trPr>
          <w:jc w:val="center"/>
        </w:trPr>
        <w:tc>
          <w:tcPr>
            <w:tcW w:w="2253" w:type="dxa"/>
            <w:vMerge w:val="restart"/>
            <w:tcBorders>
              <w:top w:val="single" w:sz="1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 MİNİBÜS</w:t>
            </w:r>
          </w:p>
          <w:p w:rsidR="00E629B0" w:rsidRPr="004C7F4C" w:rsidRDefault="00E629B0" w:rsidP="005E22CD">
            <w:pPr>
              <w:pStyle w:val="ListeParagraf"/>
              <w:ind w:left="0"/>
              <w:rPr>
                <w:rFonts w:ascii="Times New Roman" w:hAnsi="Times New Roman"/>
                <w:color w:val="000000"/>
              </w:rPr>
            </w:pPr>
          </w:p>
        </w:tc>
        <w:tc>
          <w:tcPr>
            <w:tcW w:w="992"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1</w:t>
            </w:r>
          </w:p>
        </w:tc>
        <w:tc>
          <w:tcPr>
            <w:tcW w:w="1701" w:type="dxa"/>
            <w:tcBorders>
              <w:top w:val="single" w:sz="12" w:space="0" w:color="auto"/>
              <w:bottom w:val="single" w:sz="2" w:space="0" w:color="auto"/>
            </w:tcBorders>
            <w:vAlign w:val="center"/>
          </w:tcPr>
          <w:p w:rsidR="00E629B0" w:rsidRPr="004C7F4C" w:rsidRDefault="00E629B0" w:rsidP="008E676B">
            <w:pPr>
              <w:jc w:val="center"/>
              <w:rPr>
                <w:rFonts w:ascii="Times New Roman" w:hAnsi="Times New Roman"/>
                <w:color w:val="000000"/>
              </w:rPr>
            </w:pPr>
            <w:r>
              <w:rPr>
                <w:rFonts w:ascii="Times New Roman" w:hAnsi="Times New Roman"/>
                <w:color w:val="000000"/>
              </w:rPr>
              <w:t>En az 11</w:t>
            </w:r>
            <w:r w:rsidRPr="004C7F4C">
              <w:rPr>
                <w:rFonts w:ascii="Times New Roman" w:hAnsi="Times New Roman"/>
                <w:color w:val="000000"/>
              </w:rPr>
              <w:t>+1</w:t>
            </w:r>
            <w:r>
              <w:rPr>
                <w:rFonts w:ascii="Times New Roman" w:hAnsi="Times New Roman"/>
                <w:color w:val="000000"/>
              </w:rPr>
              <w:t xml:space="preserve"> kişilik</w:t>
            </w:r>
          </w:p>
        </w:tc>
        <w:tc>
          <w:tcPr>
            <w:tcW w:w="1559"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En az 160</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En az 2143</w:t>
            </w:r>
            <w:r w:rsidRPr="004C7F4C">
              <w:rPr>
                <w:rFonts w:ascii="Times New Roman" w:hAnsi="Times New Roman"/>
                <w:color w:val="000000"/>
              </w:rPr>
              <w:t xml:space="preserve"> cc</w:t>
            </w:r>
          </w:p>
        </w:tc>
        <w:tc>
          <w:tcPr>
            <w:tcW w:w="113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s="Times New Roman"/>
                <w:sz w:val="24"/>
                <w:szCs w:val="24"/>
              </w:rPr>
              <w:t>En fazla 4 yaşında</w:t>
            </w:r>
          </w:p>
        </w:tc>
        <w:tc>
          <w:tcPr>
            <w:tcW w:w="1564" w:type="dxa"/>
            <w:tcBorders>
              <w:top w:val="single" w:sz="12" w:space="0" w:color="auto"/>
              <w:bottom w:val="single" w:sz="2" w:space="0" w:color="auto"/>
            </w:tcBorders>
            <w:vAlign w:val="center"/>
          </w:tcPr>
          <w:p w:rsidR="00E629B0" w:rsidRPr="004C7F4C" w:rsidRDefault="00E629B0" w:rsidP="005E22CD">
            <w:pPr>
              <w:jc w:val="center"/>
              <w:rPr>
                <w:rFonts w:ascii="Times New Roman" w:hAnsi="Times New Roman"/>
                <w:color w:val="000000"/>
              </w:rPr>
            </w:pPr>
            <w:r>
              <w:rPr>
                <w:rFonts w:ascii="Times New Roman" w:hAnsi="Times New Roman"/>
                <w:color w:val="000000"/>
              </w:rPr>
              <w:t xml:space="preserve">Manuel                  </w:t>
            </w:r>
          </w:p>
        </w:tc>
      </w:tr>
      <w:tr w:rsidR="00E629B0" w:rsidRPr="009E50C8" w:rsidTr="00F369BC">
        <w:trPr>
          <w:trHeight w:val="1696"/>
          <w:jc w:val="center"/>
        </w:trPr>
        <w:tc>
          <w:tcPr>
            <w:tcW w:w="2253" w:type="dxa"/>
            <w:vMerge/>
            <w:tcBorders>
              <w:bottom w:val="single" w:sz="2" w:space="0" w:color="auto"/>
            </w:tcBorders>
            <w:vAlign w:val="center"/>
          </w:tcPr>
          <w:p w:rsidR="00E629B0" w:rsidRPr="00F76E3B" w:rsidRDefault="00E629B0" w:rsidP="005E22CD">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2" w:space="0" w:color="auto"/>
            </w:tcBorders>
            <w:vAlign w:val="center"/>
          </w:tcPr>
          <w:p w:rsidR="00E629B0" w:rsidRPr="009E50C8" w:rsidRDefault="00E629B0" w:rsidP="005E22CD">
            <w:pPr>
              <w:spacing w:line="278" w:lineRule="exact"/>
              <w:jc w:val="both"/>
              <w:rPr>
                <w:rFonts w:ascii="Times New Roman" w:hAnsi="Times New Roman"/>
                <w:bCs/>
              </w:rPr>
            </w:pPr>
            <w:r w:rsidRPr="008E676B">
              <w:rPr>
                <w:rFonts w:ascii="Times New Roman" w:hAnsi="Times New Roman"/>
                <w:bCs/>
              </w:rPr>
              <w:t xml:space="preserve">Araçlarda hidrolik direksiyon, klima, hava yastığı ve ABS (Anti blokaj fren sistemi), EBD (Elektronik fren güç dağılım sistemi), ESP (Elektronik denge programı), HSA (Yokuş kalkış desteği), süspansiyon  vb. güvenlik donanımlarına, araç içerisinde </w:t>
            </w:r>
            <w:proofErr w:type="gramStart"/>
            <w:r w:rsidRPr="008E676B">
              <w:rPr>
                <w:rFonts w:ascii="Times New Roman" w:hAnsi="Times New Roman"/>
                <w:bCs/>
              </w:rPr>
              <w:t>televizyon , internet</w:t>
            </w:r>
            <w:proofErr w:type="gramEnd"/>
            <w:r w:rsidRPr="008E676B">
              <w:rPr>
                <w:rFonts w:ascii="Times New Roman" w:hAnsi="Times New Roman"/>
                <w:bCs/>
              </w:rPr>
              <w:t>, buzdolabı olacaktır.</w:t>
            </w:r>
          </w:p>
        </w:tc>
      </w:tr>
      <w:tr w:rsidR="004E3B6C"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4E3B6C" w:rsidRPr="009D59EB" w:rsidRDefault="004E3B6C" w:rsidP="004E3B6C">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UZUN ŞASELİ ÇİFT KABİNLİ CENAZE NAKİL ARACI </w:t>
            </w:r>
          </w:p>
        </w:tc>
      </w:tr>
      <w:tr w:rsidR="00E629B0" w:rsidRPr="004C7F4C" w:rsidTr="00D512E5">
        <w:trPr>
          <w:jc w:val="center"/>
        </w:trPr>
        <w:tc>
          <w:tcPr>
            <w:tcW w:w="2253" w:type="dxa"/>
            <w:vMerge w:val="restart"/>
            <w:tcBorders>
              <w:top w:val="single" w:sz="12" w:space="0" w:color="auto"/>
            </w:tcBorders>
            <w:vAlign w:val="center"/>
          </w:tcPr>
          <w:p w:rsidR="00E629B0" w:rsidRPr="004C7F4C" w:rsidRDefault="00E629B0" w:rsidP="004E3B6C">
            <w:pPr>
              <w:jc w:val="center"/>
              <w:rPr>
                <w:rFonts w:ascii="Times New Roman" w:hAnsi="Times New Roman"/>
                <w:color w:val="000000"/>
              </w:rPr>
            </w:pPr>
            <w:r>
              <w:rPr>
                <w:rFonts w:ascii="Times New Roman" w:hAnsi="Times New Roman"/>
                <w:color w:val="000000"/>
              </w:rPr>
              <w:t xml:space="preserve"> PİCK-UP</w:t>
            </w:r>
          </w:p>
          <w:p w:rsidR="00E629B0" w:rsidRPr="004C7F4C" w:rsidRDefault="00E629B0" w:rsidP="00E51086">
            <w:pPr>
              <w:pStyle w:val="ListeParagraf"/>
              <w:ind w:left="0"/>
              <w:rPr>
                <w:rFonts w:ascii="Times New Roman" w:hAnsi="Times New Roman"/>
                <w:color w:val="000000"/>
              </w:rPr>
            </w:pPr>
          </w:p>
        </w:tc>
        <w:tc>
          <w:tcPr>
            <w:tcW w:w="992"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1</w:t>
            </w:r>
          </w:p>
        </w:tc>
        <w:tc>
          <w:tcPr>
            <w:tcW w:w="1701" w:type="dxa"/>
            <w:tcBorders>
              <w:top w:val="single" w:sz="12" w:space="0" w:color="auto"/>
              <w:bottom w:val="single" w:sz="2" w:space="0" w:color="auto"/>
            </w:tcBorders>
            <w:vAlign w:val="center"/>
          </w:tcPr>
          <w:p w:rsidR="00E629B0" w:rsidRPr="004C7F4C" w:rsidRDefault="00E629B0" w:rsidP="004E3B6C">
            <w:pPr>
              <w:jc w:val="center"/>
              <w:rPr>
                <w:rFonts w:ascii="Times New Roman" w:hAnsi="Times New Roman"/>
                <w:color w:val="000000"/>
              </w:rPr>
            </w:pPr>
            <w:r>
              <w:rPr>
                <w:rFonts w:ascii="Times New Roman" w:hAnsi="Times New Roman"/>
                <w:color w:val="000000"/>
              </w:rPr>
              <w:t>En az 5</w:t>
            </w:r>
            <w:r w:rsidRPr="004C7F4C">
              <w:rPr>
                <w:rFonts w:ascii="Times New Roman" w:hAnsi="Times New Roman"/>
                <w:color w:val="000000"/>
              </w:rPr>
              <w:t>+1</w:t>
            </w:r>
            <w:r>
              <w:rPr>
                <w:rFonts w:ascii="Times New Roman" w:hAnsi="Times New Roman"/>
                <w:color w:val="000000"/>
              </w:rPr>
              <w:t xml:space="preserve"> kişilik</w:t>
            </w:r>
          </w:p>
        </w:tc>
        <w:tc>
          <w:tcPr>
            <w:tcW w:w="1559" w:type="dxa"/>
            <w:tcBorders>
              <w:top w:val="single" w:sz="12" w:space="0" w:color="auto"/>
              <w:bottom w:val="single" w:sz="2" w:space="0" w:color="auto"/>
            </w:tcBorders>
            <w:vAlign w:val="center"/>
          </w:tcPr>
          <w:p w:rsidR="00E629B0" w:rsidRPr="004C7F4C" w:rsidRDefault="00E629B0" w:rsidP="004E3B6C">
            <w:pPr>
              <w:jc w:val="center"/>
              <w:rPr>
                <w:rFonts w:ascii="Times New Roman" w:hAnsi="Times New Roman"/>
                <w:color w:val="000000"/>
              </w:rPr>
            </w:pPr>
            <w:r>
              <w:rPr>
                <w:rFonts w:ascii="Times New Roman" w:hAnsi="Times New Roman"/>
                <w:color w:val="000000"/>
              </w:rPr>
              <w:t>En az 125</w:t>
            </w:r>
            <w:r w:rsidRPr="004C7F4C">
              <w:rPr>
                <w:rFonts w:ascii="Times New Roman" w:hAnsi="Times New Roman"/>
                <w:color w:val="000000"/>
              </w:rPr>
              <w:t xml:space="preserve"> HP</w:t>
            </w:r>
          </w:p>
        </w:tc>
        <w:tc>
          <w:tcPr>
            <w:tcW w:w="1843" w:type="dxa"/>
            <w:tcBorders>
              <w:top w:val="single" w:sz="12" w:space="0" w:color="auto"/>
              <w:bottom w:val="single" w:sz="2" w:space="0" w:color="auto"/>
            </w:tcBorders>
            <w:vAlign w:val="center"/>
          </w:tcPr>
          <w:p w:rsidR="00E629B0" w:rsidRPr="004C7F4C" w:rsidRDefault="00E629B0" w:rsidP="004E3B6C">
            <w:pPr>
              <w:jc w:val="center"/>
              <w:rPr>
                <w:rFonts w:ascii="Times New Roman" w:hAnsi="Times New Roman"/>
                <w:color w:val="000000"/>
              </w:rPr>
            </w:pPr>
            <w:r>
              <w:rPr>
                <w:rFonts w:ascii="Times New Roman" w:hAnsi="Times New Roman"/>
                <w:color w:val="000000"/>
              </w:rPr>
              <w:t>En az 1900</w:t>
            </w:r>
            <w:r w:rsidRPr="004C7F4C">
              <w:rPr>
                <w:rFonts w:ascii="Times New Roman" w:hAnsi="Times New Roman"/>
                <w:color w:val="000000"/>
              </w:rPr>
              <w:t xml:space="preserve"> cc</w:t>
            </w:r>
            <w:r>
              <w:rPr>
                <w:rFonts w:ascii="Times New Roman" w:hAnsi="Times New Roman"/>
                <w:color w:val="000000"/>
              </w:rPr>
              <w:br/>
              <w:t>En fazla 2500 cc</w:t>
            </w:r>
          </w:p>
        </w:tc>
        <w:tc>
          <w:tcPr>
            <w:tcW w:w="1134" w:type="dxa"/>
            <w:tcBorders>
              <w:top w:val="single" w:sz="12" w:space="0" w:color="auto"/>
              <w:bottom w:val="single" w:sz="2" w:space="0" w:color="auto"/>
            </w:tcBorders>
            <w:vAlign w:val="center"/>
          </w:tcPr>
          <w:p w:rsidR="00E629B0" w:rsidRPr="004C7F4C" w:rsidRDefault="00E629B0" w:rsidP="004E3B6C">
            <w:pPr>
              <w:jc w:val="center"/>
              <w:rPr>
                <w:rFonts w:ascii="Times New Roman" w:hAnsi="Times New Roman"/>
                <w:color w:val="000000"/>
              </w:rPr>
            </w:pPr>
            <w:r>
              <w:rPr>
                <w:rFonts w:ascii="Times New Roman" w:hAnsi="Times New Roman" w:cs="Times New Roman"/>
                <w:sz w:val="24"/>
                <w:szCs w:val="24"/>
              </w:rPr>
              <w:t>En fazla 1 yaşında</w:t>
            </w:r>
          </w:p>
        </w:tc>
        <w:tc>
          <w:tcPr>
            <w:tcW w:w="1564"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 xml:space="preserve">Manuel                  </w:t>
            </w:r>
          </w:p>
        </w:tc>
      </w:tr>
      <w:tr w:rsidR="00E629B0" w:rsidRPr="009E50C8" w:rsidTr="00D512E5">
        <w:trPr>
          <w:trHeight w:val="1696"/>
          <w:jc w:val="center"/>
        </w:trPr>
        <w:tc>
          <w:tcPr>
            <w:tcW w:w="2253" w:type="dxa"/>
            <w:vMerge/>
            <w:tcBorders>
              <w:bottom w:val="single" w:sz="12" w:space="0" w:color="auto"/>
            </w:tcBorders>
            <w:vAlign w:val="center"/>
          </w:tcPr>
          <w:p w:rsidR="00E629B0" w:rsidRPr="00F76E3B" w:rsidRDefault="00E629B0" w:rsidP="00E51086">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12" w:space="0" w:color="auto"/>
            </w:tcBorders>
            <w:vAlign w:val="center"/>
          </w:tcPr>
          <w:p w:rsidR="00177B9C" w:rsidRDefault="00177B9C" w:rsidP="00F807F2">
            <w:pPr>
              <w:spacing w:line="278" w:lineRule="exact"/>
              <w:jc w:val="both"/>
              <w:rPr>
                <w:rFonts w:ascii="Times New Roman" w:hAnsi="Times New Roman"/>
                <w:bCs/>
              </w:rPr>
            </w:pPr>
          </w:p>
          <w:p w:rsidR="00E629B0" w:rsidRDefault="00E629B0" w:rsidP="00F807F2">
            <w:pPr>
              <w:spacing w:line="278" w:lineRule="exact"/>
              <w:jc w:val="both"/>
              <w:rPr>
                <w:rFonts w:ascii="Times New Roman" w:hAnsi="Times New Roman"/>
                <w:bCs/>
              </w:rPr>
            </w:pPr>
            <w:r w:rsidRPr="008E676B">
              <w:rPr>
                <w:rFonts w:ascii="Times New Roman" w:hAnsi="Times New Roman"/>
                <w:bCs/>
              </w:rPr>
              <w:t>Araçlar</w:t>
            </w:r>
            <w:r>
              <w:rPr>
                <w:rFonts w:ascii="Times New Roman" w:hAnsi="Times New Roman"/>
                <w:bCs/>
              </w:rPr>
              <w:t xml:space="preserve"> tam kapalı M1 sınıfı olacaktır. Araçların arka akstaki tekerlek adedi 2 adet olacak, sürücü ve refakatçi kısmı, cenaze taşıma bölümünden </w:t>
            </w:r>
            <w:proofErr w:type="gramStart"/>
            <w:r>
              <w:rPr>
                <w:rFonts w:ascii="Times New Roman" w:hAnsi="Times New Roman"/>
                <w:bCs/>
              </w:rPr>
              <w:t>izolasyonu</w:t>
            </w:r>
            <w:proofErr w:type="gramEnd"/>
            <w:r>
              <w:rPr>
                <w:rFonts w:ascii="Times New Roman" w:hAnsi="Times New Roman"/>
                <w:bCs/>
              </w:rPr>
              <w:t xml:space="preserve"> yapılmış bir ara bölme ile ayrılmış olacaktır. Araçların sürücü ve refakatçi kısmı klimalı olacaktır. Araçta ABS, </w:t>
            </w:r>
            <w:proofErr w:type="spellStart"/>
            <w:proofErr w:type="gramStart"/>
            <w:r>
              <w:rPr>
                <w:rFonts w:ascii="Times New Roman" w:hAnsi="Times New Roman"/>
                <w:bCs/>
              </w:rPr>
              <w:t>ASR,BAS</w:t>
            </w:r>
            <w:proofErr w:type="gramEnd"/>
            <w:r>
              <w:rPr>
                <w:rFonts w:ascii="Times New Roman" w:hAnsi="Times New Roman"/>
                <w:bCs/>
              </w:rPr>
              <w:t>,ESP,Rampa</w:t>
            </w:r>
            <w:proofErr w:type="spellEnd"/>
            <w:r>
              <w:rPr>
                <w:rFonts w:ascii="Times New Roman" w:hAnsi="Times New Roman"/>
                <w:bCs/>
              </w:rPr>
              <w:t xml:space="preserve"> Kalkış Desteği, Yağmurda fren desteği 3 noktalı emniyet kemerli koltuklar ve sürücü hava yastığı gibi güvenlik donanımına sahip olacaktır. Araçların cenaze taşıma bölümü </w:t>
            </w:r>
            <w:proofErr w:type="spellStart"/>
            <w:proofErr w:type="gramStart"/>
            <w:r>
              <w:rPr>
                <w:rFonts w:ascii="Times New Roman" w:hAnsi="Times New Roman"/>
                <w:bCs/>
              </w:rPr>
              <w:t>tavan,taban</w:t>
            </w:r>
            <w:proofErr w:type="gramEnd"/>
            <w:r>
              <w:rPr>
                <w:rFonts w:ascii="Times New Roman" w:hAnsi="Times New Roman"/>
                <w:bCs/>
              </w:rPr>
              <w:t>,yan</w:t>
            </w:r>
            <w:proofErr w:type="spellEnd"/>
            <w:r>
              <w:rPr>
                <w:rFonts w:ascii="Times New Roman" w:hAnsi="Times New Roman"/>
                <w:bCs/>
              </w:rPr>
              <w:t xml:space="preserve"> duvarlar ve arka kapılar soğutma sistemine uygun şekilde izole </w:t>
            </w:r>
            <w:proofErr w:type="spellStart"/>
            <w:r>
              <w:rPr>
                <w:rFonts w:ascii="Times New Roman" w:hAnsi="Times New Roman"/>
                <w:bCs/>
              </w:rPr>
              <w:t>edilecektir.Üzerleri</w:t>
            </w:r>
            <w:proofErr w:type="spellEnd"/>
            <w:r>
              <w:rPr>
                <w:rFonts w:ascii="Times New Roman" w:hAnsi="Times New Roman"/>
                <w:bCs/>
              </w:rPr>
              <w:t xml:space="preserve"> kolay temizlenebilir PVC veya polyester malzeme ile kaplanacaktır. Tabutun araç içinde kolay yerleşmesi için metal makara sistemi mevcut </w:t>
            </w:r>
            <w:proofErr w:type="spellStart"/>
            <w:proofErr w:type="gramStart"/>
            <w:r>
              <w:rPr>
                <w:rFonts w:ascii="Times New Roman" w:hAnsi="Times New Roman"/>
                <w:bCs/>
              </w:rPr>
              <w:t>olacaktır.Araçta</w:t>
            </w:r>
            <w:proofErr w:type="spellEnd"/>
            <w:proofErr w:type="gramEnd"/>
            <w:r>
              <w:rPr>
                <w:rFonts w:ascii="Times New Roman" w:hAnsi="Times New Roman"/>
                <w:bCs/>
              </w:rPr>
              <w:t xml:space="preserve"> metal kızak sistemi bulunacaktır. Koruma bariyeri; tabut kızaklarının yanlarında tabutların sağa ve sola kaymaması için 10 cm yüksekliğinde metal koruma bariyeri </w:t>
            </w:r>
            <w:proofErr w:type="spellStart"/>
            <w:proofErr w:type="gramStart"/>
            <w:r>
              <w:rPr>
                <w:rFonts w:ascii="Times New Roman" w:hAnsi="Times New Roman"/>
                <w:bCs/>
              </w:rPr>
              <w:t>bulunacaktır.Sabitleştirici</w:t>
            </w:r>
            <w:proofErr w:type="spellEnd"/>
            <w:proofErr w:type="gramEnd"/>
            <w:r>
              <w:rPr>
                <w:rFonts w:ascii="Times New Roman" w:hAnsi="Times New Roman"/>
                <w:bCs/>
              </w:rPr>
              <w:t xml:space="preserve"> başlık; Tabutun hareket etmemesi için kızakların başlığına sıkıştırılabilecek özellikte ve tabut yüksekliğinde </w:t>
            </w:r>
            <w:proofErr w:type="spellStart"/>
            <w:r>
              <w:rPr>
                <w:rFonts w:ascii="Times New Roman" w:hAnsi="Times New Roman"/>
                <w:bCs/>
              </w:rPr>
              <w:t>olacaktır.Araçlardaki</w:t>
            </w:r>
            <w:proofErr w:type="spellEnd"/>
            <w:r>
              <w:rPr>
                <w:rFonts w:ascii="Times New Roman" w:hAnsi="Times New Roman"/>
                <w:bCs/>
              </w:rPr>
              <w:t xml:space="preserve"> tüm metal aksam paslanmaz metal çelik malzemeden olacaktır. Araçta hız sabitleme sistemi ve uzun far asistanı olacaktır. Aracın ön tavanına tepe lambası takılacak, aracın cenaze taşıma bölümünde 2 adet iç aydınlatma mevcut </w:t>
            </w:r>
            <w:proofErr w:type="spellStart"/>
            <w:proofErr w:type="gramStart"/>
            <w:r>
              <w:rPr>
                <w:rFonts w:ascii="Times New Roman" w:hAnsi="Times New Roman"/>
                <w:bCs/>
              </w:rPr>
              <w:t>olacaktır.Aracın</w:t>
            </w:r>
            <w:proofErr w:type="spellEnd"/>
            <w:proofErr w:type="gramEnd"/>
            <w:r>
              <w:rPr>
                <w:rFonts w:ascii="Times New Roman" w:hAnsi="Times New Roman"/>
                <w:bCs/>
              </w:rPr>
              <w:t xml:space="preserve"> arka kapıları üstünde gece çevreyi en iyi şekilde görmek için en az 55 </w:t>
            </w:r>
            <w:proofErr w:type="spellStart"/>
            <w:r>
              <w:rPr>
                <w:rFonts w:ascii="Times New Roman" w:hAnsi="Times New Roman"/>
                <w:bCs/>
              </w:rPr>
              <w:t>watt</w:t>
            </w:r>
            <w:proofErr w:type="spellEnd"/>
            <w:r>
              <w:rPr>
                <w:rFonts w:ascii="Times New Roman" w:hAnsi="Times New Roman"/>
                <w:bCs/>
              </w:rPr>
              <w:t xml:space="preserve"> gücünde bir adet halojen lamba monte edilmiş olacaktır.  Aydınlatma lambası ile </w:t>
            </w:r>
            <w:proofErr w:type="gramStart"/>
            <w:r>
              <w:rPr>
                <w:rFonts w:ascii="Times New Roman" w:hAnsi="Times New Roman"/>
                <w:bCs/>
              </w:rPr>
              <w:t>projektör</w:t>
            </w:r>
            <w:proofErr w:type="gramEnd"/>
            <w:r>
              <w:rPr>
                <w:rFonts w:ascii="Times New Roman" w:hAnsi="Times New Roman"/>
                <w:bCs/>
              </w:rPr>
              <w:t xml:space="preserve"> lambalarına ait anahtarlar aracın </w:t>
            </w:r>
            <w:proofErr w:type="spellStart"/>
            <w:r>
              <w:rPr>
                <w:rFonts w:ascii="Times New Roman" w:hAnsi="Times New Roman"/>
                <w:bCs/>
              </w:rPr>
              <w:t>soför</w:t>
            </w:r>
            <w:proofErr w:type="spellEnd"/>
            <w:r>
              <w:rPr>
                <w:rFonts w:ascii="Times New Roman" w:hAnsi="Times New Roman"/>
                <w:bCs/>
              </w:rPr>
              <w:t xml:space="preserve"> mahalline monte edilmiş olacaktır. Arka kapılar 180 derece açılır özellikte olacaktır. Araçta ön ve arka çeki kancası bulunacak sis lambası, ve </w:t>
            </w:r>
            <w:proofErr w:type="spellStart"/>
            <w:r>
              <w:rPr>
                <w:rFonts w:ascii="Times New Roman" w:hAnsi="Times New Roman"/>
                <w:bCs/>
              </w:rPr>
              <w:t>elektrilk</w:t>
            </w:r>
            <w:proofErr w:type="spellEnd"/>
            <w:r>
              <w:rPr>
                <w:rFonts w:ascii="Times New Roman" w:hAnsi="Times New Roman"/>
                <w:bCs/>
              </w:rPr>
              <w:t xml:space="preserve"> kumandalı ısıtmalı dış aynaları mevcut </w:t>
            </w:r>
            <w:proofErr w:type="spellStart"/>
            <w:proofErr w:type="gramStart"/>
            <w:r>
              <w:rPr>
                <w:rFonts w:ascii="Times New Roman" w:hAnsi="Times New Roman"/>
                <w:bCs/>
              </w:rPr>
              <w:t>olacaktır.Araç</w:t>
            </w:r>
            <w:proofErr w:type="spellEnd"/>
            <w:proofErr w:type="gramEnd"/>
            <w:r>
              <w:rPr>
                <w:rFonts w:ascii="Times New Roman" w:hAnsi="Times New Roman"/>
                <w:bCs/>
              </w:rPr>
              <w:t xml:space="preserve"> beyaz renk olacaktır.</w:t>
            </w:r>
          </w:p>
          <w:p w:rsidR="00177B9C" w:rsidRPr="009E50C8" w:rsidRDefault="00177B9C" w:rsidP="00F807F2">
            <w:pPr>
              <w:spacing w:line="278" w:lineRule="exact"/>
              <w:jc w:val="both"/>
              <w:rPr>
                <w:rFonts w:ascii="Times New Roman" w:hAnsi="Times New Roman"/>
                <w:bCs/>
              </w:rPr>
            </w:pPr>
          </w:p>
        </w:tc>
      </w:tr>
      <w:tr w:rsidR="00D6180A" w:rsidRPr="009D59EB" w:rsidTr="0046482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D6180A" w:rsidRPr="009D59EB" w:rsidRDefault="00D6180A" w:rsidP="00D6180A">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SULAMA ARACI (ARAZÖZ)</w:t>
            </w:r>
          </w:p>
        </w:tc>
      </w:tr>
      <w:tr w:rsidR="00E629B0" w:rsidRPr="004C7F4C" w:rsidTr="001E791C">
        <w:trPr>
          <w:jc w:val="center"/>
        </w:trPr>
        <w:tc>
          <w:tcPr>
            <w:tcW w:w="2253" w:type="dxa"/>
            <w:vMerge w:val="restart"/>
            <w:tcBorders>
              <w:top w:val="single" w:sz="12" w:space="0" w:color="auto"/>
            </w:tcBorders>
            <w:vAlign w:val="center"/>
          </w:tcPr>
          <w:p w:rsidR="00E629B0" w:rsidRPr="004C7F4C" w:rsidRDefault="00E629B0" w:rsidP="0046482E">
            <w:pPr>
              <w:jc w:val="center"/>
              <w:rPr>
                <w:rFonts w:ascii="Times New Roman" w:hAnsi="Times New Roman"/>
                <w:color w:val="000000"/>
              </w:rPr>
            </w:pPr>
            <w:r>
              <w:rPr>
                <w:rFonts w:ascii="Times New Roman" w:hAnsi="Times New Roman"/>
                <w:color w:val="000000"/>
              </w:rPr>
              <w:t xml:space="preserve"> KAMYON</w:t>
            </w:r>
          </w:p>
          <w:p w:rsidR="00E629B0" w:rsidRPr="004C7F4C" w:rsidRDefault="00E629B0" w:rsidP="001E791C">
            <w:pPr>
              <w:pStyle w:val="ListeParagraf"/>
              <w:ind w:left="0"/>
              <w:rPr>
                <w:rFonts w:ascii="Times New Roman" w:hAnsi="Times New Roman"/>
                <w:color w:val="000000"/>
              </w:rPr>
            </w:pPr>
          </w:p>
        </w:tc>
        <w:tc>
          <w:tcPr>
            <w:tcW w:w="992" w:type="dxa"/>
            <w:tcBorders>
              <w:top w:val="single" w:sz="12" w:space="0" w:color="auto"/>
              <w:bottom w:val="single" w:sz="2" w:space="0" w:color="auto"/>
            </w:tcBorders>
            <w:vAlign w:val="center"/>
          </w:tcPr>
          <w:p w:rsidR="00E629B0" w:rsidRPr="004C7F4C" w:rsidRDefault="00E629B0" w:rsidP="001E791C">
            <w:pPr>
              <w:jc w:val="center"/>
              <w:rPr>
                <w:rFonts w:ascii="Times New Roman" w:hAnsi="Times New Roman"/>
                <w:color w:val="000000"/>
              </w:rPr>
            </w:pPr>
            <w:r>
              <w:rPr>
                <w:rFonts w:ascii="Times New Roman" w:hAnsi="Times New Roman"/>
                <w:color w:val="000000"/>
              </w:rPr>
              <w:t>4</w:t>
            </w:r>
          </w:p>
        </w:tc>
        <w:tc>
          <w:tcPr>
            <w:tcW w:w="1701"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w:t>
            </w:r>
          </w:p>
        </w:tc>
        <w:tc>
          <w:tcPr>
            <w:tcW w:w="1559" w:type="dxa"/>
            <w:tcBorders>
              <w:top w:val="single" w:sz="12" w:space="0" w:color="auto"/>
              <w:bottom w:val="single" w:sz="2" w:space="0" w:color="auto"/>
            </w:tcBorders>
            <w:vAlign w:val="center"/>
          </w:tcPr>
          <w:p w:rsidR="00E629B0" w:rsidRPr="004C7F4C" w:rsidRDefault="00E629B0" w:rsidP="001E791C">
            <w:pPr>
              <w:jc w:val="center"/>
              <w:rPr>
                <w:rFonts w:ascii="Times New Roman" w:hAnsi="Times New Roman"/>
                <w:color w:val="000000"/>
              </w:rPr>
            </w:pPr>
            <w:r>
              <w:rPr>
                <w:rFonts w:ascii="Times New Roman" w:hAnsi="Times New Roman"/>
                <w:color w:val="000000"/>
              </w:rPr>
              <w:t>-</w:t>
            </w:r>
          </w:p>
        </w:tc>
        <w:tc>
          <w:tcPr>
            <w:tcW w:w="1843"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w:t>
            </w:r>
          </w:p>
        </w:tc>
        <w:tc>
          <w:tcPr>
            <w:tcW w:w="1134" w:type="dxa"/>
            <w:tcBorders>
              <w:top w:val="single" w:sz="12" w:space="0" w:color="auto"/>
              <w:bottom w:val="single" w:sz="2" w:space="0" w:color="auto"/>
            </w:tcBorders>
            <w:vAlign w:val="center"/>
          </w:tcPr>
          <w:p w:rsidR="00E629B0" w:rsidRPr="004C7F4C" w:rsidRDefault="00E629B0" w:rsidP="0046482E">
            <w:pPr>
              <w:jc w:val="center"/>
              <w:rPr>
                <w:rFonts w:ascii="Times New Roman" w:hAnsi="Times New Roman"/>
                <w:color w:val="000000"/>
              </w:rPr>
            </w:pPr>
            <w:r>
              <w:rPr>
                <w:rFonts w:ascii="Times New Roman" w:hAnsi="Times New Roman" w:cs="Times New Roman"/>
                <w:sz w:val="24"/>
                <w:szCs w:val="24"/>
              </w:rPr>
              <w:t>En fazla 2 yaşında</w:t>
            </w:r>
          </w:p>
        </w:tc>
        <w:tc>
          <w:tcPr>
            <w:tcW w:w="1564"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 xml:space="preserve">Manuel                  </w:t>
            </w:r>
          </w:p>
        </w:tc>
      </w:tr>
      <w:tr w:rsidR="00E629B0" w:rsidRPr="009E50C8" w:rsidTr="00DE4A06">
        <w:trPr>
          <w:trHeight w:val="1696"/>
          <w:jc w:val="center"/>
        </w:trPr>
        <w:tc>
          <w:tcPr>
            <w:tcW w:w="2253" w:type="dxa"/>
            <w:vMerge/>
            <w:tcBorders>
              <w:bottom w:val="single" w:sz="2" w:space="0" w:color="auto"/>
            </w:tcBorders>
            <w:vAlign w:val="center"/>
          </w:tcPr>
          <w:p w:rsidR="00E629B0" w:rsidRPr="00F76E3B" w:rsidRDefault="00E629B0" w:rsidP="001E791C">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2" w:space="0" w:color="auto"/>
            </w:tcBorders>
            <w:vAlign w:val="center"/>
          </w:tcPr>
          <w:p w:rsidR="00E629B0" w:rsidRPr="009E50C8" w:rsidRDefault="00E629B0" w:rsidP="00831534">
            <w:pPr>
              <w:spacing w:line="278" w:lineRule="exact"/>
              <w:jc w:val="both"/>
              <w:rPr>
                <w:rFonts w:ascii="Times New Roman" w:hAnsi="Times New Roman"/>
                <w:bCs/>
              </w:rPr>
            </w:pPr>
            <w:r>
              <w:rPr>
                <w:rFonts w:ascii="Times New Roman" w:hAnsi="Times New Roman"/>
                <w:bCs/>
              </w:rPr>
              <w:t xml:space="preserve">Araçların iki adedi 6 ton </w:t>
            </w:r>
            <w:proofErr w:type="gramStart"/>
            <w:r>
              <w:rPr>
                <w:rFonts w:ascii="Times New Roman" w:hAnsi="Times New Roman"/>
                <w:bCs/>
              </w:rPr>
              <w:t>su taşıma</w:t>
            </w:r>
            <w:proofErr w:type="gramEnd"/>
            <w:r>
              <w:rPr>
                <w:rFonts w:ascii="Times New Roman" w:hAnsi="Times New Roman"/>
                <w:bCs/>
              </w:rPr>
              <w:t xml:space="preserve"> kapasiteli diğer ikisinden biri 10 ton öbürü ise 15 ton taşıma kapasiteli olacaktır.</w:t>
            </w:r>
          </w:p>
        </w:tc>
      </w:tr>
      <w:tr w:rsidR="00AC4E72" w:rsidRPr="009D59EB" w:rsidTr="00E51086">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AC4E72" w:rsidRPr="009D59EB" w:rsidRDefault="00AC4E72" w:rsidP="00AC4E72">
            <w:pPr>
              <w:pStyle w:val="ListeParagraf"/>
              <w:ind w:left="0"/>
              <w:jc w:val="center"/>
              <w:rPr>
                <w:rFonts w:ascii="Times New Roman" w:hAnsi="Times New Roman" w:cs="Times New Roman"/>
                <w:b/>
                <w:sz w:val="24"/>
                <w:szCs w:val="24"/>
              </w:rPr>
            </w:pPr>
            <w:r>
              <w:rPr>
                <w:rFonts w:ascii="Times New Roman" w:hAnsi="Times New Roman" w:cs="Times New Roman"/>
                <w:b/>
                <w:sz w:val="24"/>
                <w:szCs w:val="24"/>
              </w:rPr>
              <w:t>BUHARLI MOBİL YIKAMA VE DEZENFEKTE ARACI</w:t>
            </w:r>
          </w:p>
        </w:tc>
      </w:tr>
      <w:tr w:rsidR="00E629B0" w:rsidRPr="004C7F4C" w:rsidTr="005F2897">
        <w:trPr>
          <w:jc w:val="center"/>
        </w:trPr>
        <w:tc>
          <w:tcPr>
            <w:tcW w:w="2253" w:type="dxa"/>
            <w:vMerge w:val="restart"/>
            <w:tcBorders>
              <w:top w:val="single" w:sz="12" w:space="0" w:color="auto"/>
            </w:tcBorders>
            <w:vAlign w:val="center"/>
          </w:tcPr>
          <w:p w:rsidR="00E629B0" w:rsidRPr="00E629B0" w:rsidRDefault="00E629B0" w:rsidP="00E51086">
            <w:pPr>
              <w:jc w:val="center"/>
              <w:rPr>
                <w:rFonts w:ascii="Times New Roman" w:hAnsi="Times New Roman"/>
                <w:caps/>
                <w:color w:val="000000"/>
              </w:rPr>
            </w:pPr>
            <w:bookmarkStart w:id="0" w:name="_GoBack" w:colFirst="0" w:colLast="1"/>
            <w:r w:rsidRPr="00E629B0">
              <w:rPr>
                <w:rFonts w:ascii="Times New Roman" w:hAnsi="Times New Roman"/>
                <w:caps/>
                <w:color w:val="000000"/>
              </w:rPr>
              <w:t>Buharlı Mobil Yıkama ve Dezenfekte Aracı</w:t>
            </w:r>
          </w:p>
          <w:p w:rsidR="00E629B0" w:rsidRPr="00E629B0" w:rsidRDefault="00E629B0" w:rsidP="00E51086">
            <w:pPr>
              <w:pStyle w:val="ListeParagraf"/>
              <w:ind w:left="0"/>
              <w:rPr>
                <w:rFonts w:ascii="Times New Roman" w:hAnsi="Times New Roman"/>
                <w:caps/>
                <w:color w:val="000000"/>
              </w:rPr>
            </w:pPr>
          </w:p>
        </w:tc>
        <w:tc>
          <w:tcPr>
            <w:tcW w:w="992"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1</w:t>
            </w:r>
          </w:p>
        </w:tc>
        <w:tc>
          <w:tcPr>
            <w:tcW w:w="1701"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w:t>
            </w:r>
          </w:p>
        </w:tc>
        <w:tc>
          <w:tcPr>
            <w:tcW w:w="1559" w:type="dxa"/>
            <w:tcBorders>
              <w:top w:val="single" w:sz="12" w:space="0" w:color="auto"/>
              <w:bottom w:val="single" w:sz="2" w:space="0" w:color="auto"/>
            </w:tcBorders>
            <w:vAlign w:val="center"/>
          </w:tcPr>
          <w:p w:rsidR="00E629B0" w:rsidRDefault="00E629B0" w:rsidP="00AC4E72">
            <w:pPr>
              <w:jc w:val="center"/>
              <w:rPr>
                <w:rFonts w:ascii="Times New Roman" w:hAnsi="Times New Roman"/>
                <w:color w:val="000000"/>
              </w:rPr>
            </w:pPr>
            <w:r>
              <w:rPr>
                <w:rFonts w:ascii="Times New Roman" w:hAnsi="Times New Roman"/>
                <w:color w:val="000000"/>
              </w:rPr>
              <w:t xml:space="preserve">Taşıyıcı araç En az </w:t>
            </w:r>
            <w:r w:rsidR="00177B9C">
              <w:rPr>
                <w:rFonts w:ascii="Times New Roman" w:hAnsi="Times New Roman"/>
                <w:color w:val="000000"/>
              </w:rPr>
              <w:t>12</w:t>
            </w:r>
            <w:r>
              <w:rPr>
                <w:rFonts w:ascii="Times New Roman" w:hAnsi="Times New Roman"/>
                <w:color w:val="000000"/>
              </w:rPr>
              <w:t>0</w:t>
            </w:r>
            <w:r w:rsidRPr="004C7F4C">
              <w:rPr>
                <w:rFonts w:ascii="Times New Roman" w:hAnsi="Times New Roman"/>
                <w:color w:val="000000"/>
              </w:rPr>
              <w:t xml:space="preserve"> HP</w:t>
            </w:r>
          </w:p>
          <w:p w:rsidR="00E629B0" w:rsidRDefault="00E629B0" w:rsidP="00AC4E72">
            <w:pPr>
              <w:jc w:val="center"/>
              <w:rPr>
                <w:rFonts w:ascii="Times New Roman" w:hAnsi="Times New Roman"/>
                <w:color w:val="000000"/>
              </w:rPr>
            </w:pPr>
            <w:r>
              <w:rPr>
                <w:rFonts w:ascii="Times New Roman" w:hAnsi="Times New Roman"/>
                <w:color w:val="000000"/>
              </w:rPr>
              <w:t>Gücünde</w:t>
            </w:r>
          </w:p>
          <w:p w:rsidR="00177B9C" w:rsidRPr="004C7F4C" w:rsidRDefault="00177B9C" w:rsidP="00AC4E72">
            <w:pPr>
              <w:jc w:val="center"/>
              <w:rPr>
                <w:rFonts w:ascii="Times New Roman" w:hAnsi="Times New Roman"/>
                <w:color w:val="000000"/>
              </w:rPr>
            </w:pPr>
            <w:r>
              <w:rPr>
                <w:rFonts w:ascii="Times New Roman" w:hAnsi="Times New Roman"/>
                <w:color w:val="000000"/>
              </w:rPr>
              <w:t xml:space="preserve">12 M3 </w:t>
            </w:r>
            <w:proofErr w:type="spellStart"/>
            <w:r>
              <w:rPr>
                <w:rFonts w:ascii="Times New Roman" w:hAnsi="Times New Roman"/>
                <w:color w:val="000000"/>
              </w:rPr>
              <w:t>Panelvan</w:t>
            </w:r>
            <w:proofErr w:type="spellEnd"/>
            <w:r>
              <w:rPr>
                <w:rFonts w:ascii="Times New Roman" w:hAnsi="Times New Roman"/>
                <w:color w:val="000000"/>
              </w:rPr>
              <w:t xml:space="preserve"> </w:t>
            </w:r>
          </w:p>
        </w:tc>
        <w:tc>
          <w:tcPr>
            <w:tcW w:w="1843"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w:t>
            </w:r>
          </w:p>
        </w:tc>
        <w:tc>
          <w:tcPr>
            <w:tcW w:w="1134" w:type="dxa"/>
            <w:tcBorders>
              <w:top w:val="single" w:sz="12" w:space="0" w:color="auto"/>
              <w:bottom w:val="single" w:sz="2" w:space="0" w:color="auto"/>
            </w:tcBorders>
            <w:vAlign w:val="center"/>
          </w:tcPr>
          <w:p w:rsidR="00E629B0" w:rsidRPr="004C7F4C" w:rsidRDefault="00E629B0" w:rsidP="00AC4E72">
            <w:pPr>
              <w:jc w:val="center"/>
              <w:rPr>
                <w:rFonts w:ascii="Times New Roman" w:hAnsi="Times New Roman"/>
                <w:color w:val="000000"/>
              </w:rPr>
            </w:pPr>
            <w:r>
              <w:rPr>
                <w:rFonts w:ascii="Times New Roman" w:hAnsi="Times New Roman" w:cs="Times New Roman"/>
                <w:sz w:val="24"/>
                <w:szCs w:val="24"/>
              </w:rPr>
              <w:t>En fazla 2 yaşında</w:t>
            </w:r>
          </w:p>
        </w:tc>
        <w:tc>
          <w:tcPr>
            <w:tcW w:w="1564" w:type="dxa"/>
            <w:tcBorders>
              <w:top w:val="single" w:sz="12" w:space="0" w:color="auto"/>
              <w:bottom w:val="single" w:sz="2" w:space="0" w:color="auto"/>
            </w:tcBorders>
            <w:vAlign w:val="center"/>
          </w:tcPr>
          <w:p w:rsidR="00E629B0" w:rsidRPr="004C7F4C" w:rsidRDefault="00E629B0" w:rsidP="00E51086">
            <w:pPr>
              <w:jc w:val="center"/>
              <w:rPr>
                <w:rFonts w:ascii="Times New Roman" w:hAnsi="Times New Roman"/>
                <w:color w:val="000000"/>
              </w:rPr>
            </w:pPr>
            <w:r>
              <w:rPr>
                <w:rFonts w:ascii="Times New Roman" w:hAnsi="Times New Roman"/>
                <w:color w:val="000000"/>
              </w:rPr>
              <w:t xml:space="preserve">Manuel                  </w:t>
            </w:r>
          </w:p>
        </w:tc>
      </w:tr>
      <w:tr w:rsidR="00E629B0" w:rsidRPr="009E50C8" w:rsidTr="005F2897">
        <w:trPr>
          <w:trHeight w:val="1696"/>
          <w:jc w:val="center"/>
        </w:trPr>
        <w:tc>
          <w:tcPr>
            <w:tcW w:w="2253" w:type="dxa"/>
            <w:vMerge/>
            <w:tcBorders>
              <w:bottom w:val="single" w:sz="2" w:space="0" w:color="auto"/>
            </w:tcBorders>
            <w:vAlign w:val="center"/>
          </w:tcPr>
          <w:p w:rsidR="00E629B0" w:rsidRPr="00F76E3B" w:rsidRDefault="00E629B0" w:rsidP="00E51086">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2" w:space="0" w:color="auto"/>
            </w:tcBorders>
            <w:vAlign w:val="center"/>
          </w:tcPr>
          <w:p w:rsidR="00E629B0" w:rsidRDefault="00E629B0" w:rsidP="00F84A10">
            <w:pPr>
              <w:spacing w:line="278" w:lineRule="exact"/>
              <w:jc w:val="both"/>
              <w:rPr>
                <w:rFonts w:ascii="Times New Roman" w:hAnsi="Times New Roman"/>
                <w:bCs/>
              </w:rPr>
            </w:pPr>
          </w:p>
          <w:p w:rsidR="00E629B0" w:rsidRDefault="00E629B0" w:rsidP="00F84A10">
            <w:pPr>
              <w:spacing w:line="278" w:lineRule="exact"/>
              <w:jc w:val="both"/>
              <w:rPr>
                <w:rFonts w:ascii="Times New Roman" w:hAnsi="Times New Roman"/>
                <w:bCs/>
              </w:rPr>
            </w:pP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Makine Yardımcı Motor Dizel 1500DV/DK 48 HP olmalı</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En az 400 bar basınçta çalışabilmeli</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 xml:space="preserve">Minimum 50 </w:t>
            </w:r>
            <w:proofErr w:type="spellStart"/>
            <w:r w:rsidRPr="00177B9C">
              <w:rPr>
                <w:rFonts w:ascii="Times New Roman" w:hAnsi="Times New Roman" w:cs="Times New Roman"/>
                <w:sz w:val="24"/>
                <w:szCs w:val="24"/>
              </w:rPr>
              <w:t>mt</w:t>
            </w:r>
            <w:proofErr w:type="spellEnd"/>
            <w:r w:rsidRPr="00177B9C">
              <w:rPr>
                <w:rFonts w:ascii="Times New Roman" w:hAnsi="Times New Roman" w:cs="Times New Roman"/>
                <w:sz w:val="24"/>
                <w:szCs w:val="24"/>
              </w:rPr>
              <w:t xml:space="preserve"> yüksek basınç hortumu ve ilaç hortumu olmalı</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 xml:space="preserve">Makine </w:t>
            </w:r>
            <w:proofErr w:type="spellStart"/>
            <w:r w:rsidRPr="00177B9C">
              <w:rPr>
                <w:rFonts w:ascii="Times New Roman" w:hAnsi="Times New Roman" w:cs="Times New Roman"/>
                <w:sz w:val="24"/>
                <w:szCs w:val="24"/>
              </w:rPr>
              <w:t>bürülorsüz</w:t>
            </w:r>
            <w:proofErr w:type="spellEnd"/>
            <w:r w:rsidRPr="00177B9C">
              <w:rPr>
                <w:rFonts w:ascii="Times New Roman" w:hAnsi="Times New Roman" w:cs="Times New Roman"/>
                <w:sz w:val="24"/>
                <w:szCs w:val="24"/>
              </w:rPr>
              <w:t xml:space="preserve"> olarak sürekli 80 C</w:t>
            </w:r>
            <w:r w:rsidRPr="00177B9C">
              <w:rPr>
                <w:rFonts w:ascii="Times New Roman" w:hAnsi="Times New Roman" w:cs="Times New Roman"/>
                <w:sz w:val="24"/>
                <w:szCs w:val="24"/>
                <w:vertAlign w:val="superscript"/>
              </w:rPr>
              <w:t>0</w:t>
            </w:r>
            <w:r w:rsidRPr="00177B9C">
              <w:rPr>
                <w:rFonts w:ascii="Times New Roman" w:hAnsi="Times New Roman" w:cs="Times New Roman"/>
                <w:sz w:val="24"/>
                <w:szCs w:val="24"/>
              </w:rPr>
              <w:t xml:space="preserve"> – 90 C</w:t>
            </w:r>
            <w:r w:rsidRPr="00177B9C">
              <w:rPr>
                <w:rFonts w:ascii="Times New Roman" w:hAnsi="Times New Roman" w:cs="Times New Roman"/>
                <w:sz w:val="24"/>
                <w:szCs w:val="24"/>
                <w:vertAlign w:val="superscript"/>
              </w:rPr>
              <w:t>0</w:t>
            </w:r>
            <w:r w:rsidRPr="00177B9C">
              <w:rPr>
                <w:rFonts w:ascii="Times New Roman" w:hAnsi="Times New Roman" w:cs="Times New Roman"/>
                <w:sz w:val="24"/>
                <w:szCs w:val="24"/>
              </w:rPr>
              <w:t xml:space="preserve"> derece sıcak su üretebilmeli</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Makine PLC sisteminden kontrol edilebilmeli</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Makara tambur sistemi otomatik sarma sistemli olmalı</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Makara tamburu 180 C</w:t>
            </w:r>
            <w:r w:rsidRPr="00177B9C">
              <w:rPr>
                <w:rFonts w:ascii="Times New Roman" w:hAnsi="Times New Roman" w:cs="Times New Roman"/>
                <w:sz w:val="24"/>
                <w:szCs w:val="24"/>
                <w:vertAlign w:val="superscript"/>
              </w:rPr>
              <w:t>0</w:t>
            </w:r>
            <w:r w:rsidRPr="00177B9C">
              <w:rPr>
                <w:rFonts w:ascii="Times New Roman" w:hAnsi="Times New Roman" w:cs="Times New Roman"/>
                <w:sz w:val="24"/>
                <w:szCs w:val="24"/>
              </w:rPr>
              <w:t xml:space="preserve"> derece sağa ve sola dönebilmeli</w:t>
            </w:r>
          </w:p>
          <w:p w:rsidR="00177B9C" w:rsidRPr="00177B9C" w:rsidRDefault="00177B9C" w:rsidP="00177B9C">
            <w:pPr>
              <w:pStyle w:val="ListeParagraf"/>
              <w:numPr>
                <w:ilvl w:val="0"/>
                <w:numId w:val="2"/>
              </w:numPr>
              <w:rPr>
                <w:rFonts w:ascii="Times New Roman" w:hAnsi="Times New Roman" w:cs="Times New Roman"/>
                <w:sz w:val="24"/>
                <w:szCs w:val="24"/>
              </w:rPr>
            </w:pPr>
            <w:r w:rsidRPr="00177B9C">
              <w:rPr>
                <w:rFonts w:ascii="Times New Roman" w:hAnsi="Times New Roman" w:cs="Times New Roman"/>
                <w:sz w:val="24"/>
                <w:szCs w:val="24"/>
              </w:rPr>
              <w:t>Makine kanal açma özellikli olmalı</w:t>
            </w:r>
          </w:p>
          <w:p w:rsidR="00E629B0" w:rsidRDefault="00E629B0" w:rsidP="00F84A10">
            <w:pPr>
              <w:spacing w:line="278" w:lineRule="exact"/>
              <w:jc w:val="both"/>
              <w:rPr>
                <w:rFonts w:ascii="Times New Roman" w:eastAsiaTheme="minorEastAsia" w:hAnsi="Times New Roman"/>
                <w:bCs/>
              </w:rPr>
            </w:pPr>
          </w:p>
          <w:p w:rsidR="00E629B0" w:rsidRDefault="00E629B0" w:rsidP="00F84A10">
            <w:pPr>
              <w:spacing w:line="278" w:lineRule="exact"/>
              <w:jc w:val="both"/>
              <w:rPr>
                <w:rFonts w:ascii="Times New Roman" w:eastAsiaTheme="minorEastAsia" w:hAnsi="Times New Roman"/>
                <w:bCs/>
              </w:rPr>
            </w:pPr>
          </w:p>
          <w:p w:rsidR="00E629B0" w:rsidRDefault="00E629B0" w:rsidP="00F84A10">
            <w:pPr>
              <w:spacing w:line="278" w:lineRule="exact"/>
              <w:jc w:val="both"/>
              <w:rPr>
                <w:rFonts w:ascii="Times New Roman" w:hAnsi="Times New Roman"/>
                <w:bCs/>
              </w:rPr>
            </w:pPr>
          </w:p>
          <w:p w:rsidR="00177B9C" w:rsidRDefault="00177B9C" w:rsidP="00F84A10">
            <w:pPr>
              <w:spacing w:line="278" w:lineRule="exact"/>
              <w:jc w:val="both"/>
              <w:rPr>
                <w:rFonts w:ascii="Times New Roman" w:hAnsi="Times New Roman"/>
                <w:bCs/>
              </w:rPr>
            </w:pPr>
          </w:p>
          <w:p w:rsidR="00177B9C" w:rsidRDefault="00177B9C" w:rsidP="00F84A10">
            <w:pPr>
              <w:spacing w:line="278" w:lineRule="exact"/>
              <w:jc w:val="both"/>
              <w:rPr>
                <w:rFonts w:ascii="Times New Roman" w:hAnsi="Times New Roman"/>
                <w:bCs/>
              </w:rPr>
            </w:pPr>
          </w:p>
          <w:p w:rsidR="00E629B0" w:rsidRPr="009E50C8" w:rsidRDefault="00E629B0" w:rsidP="00F84A10">
            <w:pPr>
              <w:spacing w:line="278" w:lineRule="exact"/>
              <w:jc w:val="both"/>
              <w:rPr>
                <w:rFonts w:ascii="Times New Roman" w:hAnsi="Times New Roman"/>
                <w:bCs/>
              </w:rPr>
            </w:pPr>
          </w:p>
        </w:tc>
      </w:tr>
      <w:bookmarkEnd w:id="0"/>
      <w:tr w:rsidR="00580CF4" w:rsidRPr="009D59EB" w:rsidTr="005D1A7E">
        <w:trPr>
          <w:trHeight w:val="210"/>
          <w:jc w:val="center"/>
        </w:trPr>
        <w:tc>
          <w:tcPr>
            <w:tcW w:w="11046" w:type="dxa"/>
            <w:gridSpan w:val="7"/>
            <w:tcBorders>
              <w:top w:val="single" w:sz="12" w:space="0" w:color="auto"/>
              <w:bottom w:val="single" w:sz="12" w:space="0" w:color="auto"/>
            </w:tcBorders>
            <w:shd w:val="clear" w:color="auto" w:fill="D9D9D9" w:themeFill="background1" w:themeFillShade="D9"/>
            <w:vAlign w:val="center"/>
          </w:tcPr>
          <w:p w:rsidR="00580CF4" w:rsidRPr="00E629B0" w:rsidRDefault="00E629B0" w:rsidP="00E629B0">
            <w:pPr>
              <w:pStyle w:val="ListeParagraf"/>
              <w:ind w:left="0"/>
              <w:jc w:val="center"/>
              <w:rPr>
                <w:rFonts w:ascii="Times New Roman" w:hAnsi="Times New Roman" w:cs="Times New Roman"/>
                <w:b/>
                <w:caps/>
                <w:sz w:val="24"/>
                <w:szCs w:val="24"/>
              </w:rPr>
            </w:pPr>
            <w:r>
              <w:rPr>
                <w:rFonts w:ascii="Times New Roman" w:hAnsi="Times New Roman" w:cs="Times New Roman"/>
                <w:b/>
                <w:caps/>
                <w:sz w:val="24"/>
                <w:szCs w:val="24"/>
              </w:rPr>
              <w:lastRenderedPageBreak/>
              <w:t>city van uzun şasi araç</w:t>
            </w:r>
          </w:p>
        </w:tc>
      </w:tr>
      <w:tr w:rsidR="00E629B0" w:rsidRPr="004C7F4C" w:rsidTr="000F02BD">
        <w:trPr>
          <w:jc w:val="center"/>
        </w:trPr>
        <w:tc>
          <w:tcPr>
            <w:tcW w:w="2253" w:type="dxa"/>
            <w:vMerge w:val="restart"/>
            <w:tcBorders>
              <w:top w:val="single" w:sz="12" w:space="0" w:color="auto"/>
            </w:tcBorders>
            <w:vAlign w:val="center"/>
          </w:tcPr>
          <w:p w:rsidR="00E629B0" w:rsidRPr="00E629B0" w:rsidRDefault="00E629B0" w:rsidP="00E629B0">
            <w:pPr>
              <w:jc w:val="center"/>
              <w:rPr>
                <w:rFonts w:ascii="Times New Roman" w:hAnsi="Times New Roman"/>
                <w:caps/>
                <w:color w:val="000000"/>
              </w:rPr>
            </w:pPr>
            <w:r w:rsidRPr="00E629B0">
              <w:rPr>
                <w:rFonts w:ascii="Times New Roman" w:hAnsi="Times New Roman"/>
                <w:caps/>
                <w:color w:val="000000"/>
              </w:rPr>
              <w:t xml:space="preserve"> </w:t>
            </w:r>
            <w:r w:rsidRPr="00E629B0">
              <w:rPr>
                <w:rFonts w:ascii="Times New Roman" w:hAnsi="Times New Roman" w:cs="Times New Roman"/>
                <w:caps/>
                <w:sz w:val="24"/>
                <w:szCs w:val="24"/>
              </w:rPr>
              <w:t>city van uzun şasi araç</w:t>
            </w:r>
          </w:p>
          <w:p w:rsidR="00E629B0" w:rsidRPr="00E629B0" w:rsidRDefault="00E629B0" w:rsidP="005D1A7E">
            <w:pPr>
              <w:pStyle w:val="ListeParagraf"/>
              <w:ind w:left="0"/>
              <w:rPr>
                <w:rFonts w:ascii="Times New Roman" w:hAnsi="Times New Roman"/>
                <w:caps/>
                <w:color w:val="000000"/>
              </w:rPr>
            </w:pPr>
          </w:p>
        </w:tc>
        <w:tc>
          <w:tcPr>
            <w:tcW w:w="992" w:type="dxa"/>
            <w:tcBorders>
              <w:top w:val="single" w:sz="12" w:space="0" w:color="auto"/>
              <w:bottom w:val="single" w:sz="2" w:space="0" w:color="auto"/>
            </w:tcBorders>
            <w:vAlign w:val="center"/>
          </w:tcPr>
          <w:p w:rsidR="00E629B0" w:rsidRPr="004C7F4C" w:rsidRDefault="00E629B0" w:rsidP="005D1A7E">
            <w:pPr>
              <w:jc w:val="center"/>
              <w:rPr>
                <w:rFonts w:ascii="Times New Roman" w:hAnsi="Times New Roman"/>
                <w:color w:val="000000"/>
              </w:rPr>
            </w:pPr>
            <w:r>
              <w:rPr>
                <w:rFonts w:ascii="Times New Roman" w:hAnsi="Times New Roman"/>
                <w:color w:val="000000"/>
              </w:rPr>
              <w:t>1</w:t>
            </w:r>
          </w:p>
        </w:tc>
        <w:tc>
          <w:tcPr>
            <w:tcW w:w="1701" w:type="dxa"/>
            <w:tcBorders>
              <w:top w:val="single" w:sz="12" w:space="0" w:color="auto"/>
              <w:bottom w:val="single" w:sz="2" w:space="0" w:color="auto"/>
            </w:tcBorders>
            <w:vAlign w:val="center"/>
          </w:tcPr>
          <w:p w:rsidR="00E629B0" w:rsidRPr="004C7F4C" w:rsidRDefault="00E629B0" w:rsidP="00E629B0">
            <w:pPr>
              <w:jc w:val="center"/>
              <w:rPr>
                <w:rFonts w:ascii="Times New Roman" w:hAnsi="Times New Roman"/>
                <w:color w:val="000000"/>
              </w:rPr>
            </w:pPr>
            <w:r>
              <w:rPr>
                <w:rFonts w:ascii="Times New Roman" w:hAnsi="Times New Roman"/>
                <w:color w:val="000000"/>
              </w:rPr>
              <w:t>En az 5</w:t>
            </w:r>
            <w:r w:rsidRPr="004C7F4C">
              <w:rPr>
                <w:rFonts w:ascii="Times New Roman" w:hAnsi="Times New Roman"/>
                <w:color w:val="000000"/>
              </w:rPr>
              <w:t>+1</w:t>
            </w:r>
            <w:r>
              <w:rPr>
                <w:rFonts w:ascii="Times New Roman" w:hAnsi="Times New Roman"/>
                <w:color w:val="000000"/>
              </w:rPr>
              <w:t xml:space="preserve"> kişilik</w:t>
            </w:r>
          </w:p>
        </w:tc>
        <w:tc>
          <w:tcPr>
            <w:tcW w:w="1559" w:type="dxa"/>
            <w:tcBorders>
              <w:top w:val="single" w:sz="12" w:space="0" w:color="auto"/>
              <w:bottom w:val="single" w:sz="2" w:space="0" w:color="auto"/>
            </w:tcBorders>
            <w:vAlign w:val="center"/>
          </w:tcPr>
          <w:p w:rsidR="00E629B0" w:rsidRPr="00E629B0" w:rsidRDefault="00E629B0" w:rsidP="00E629B0">
            <w:pPr>
              <w:jc w:val="center"/>
              <w:rPr>
                <w:rFonts w:ascii="Times New Roman" w:hAnsi="Times New Roman"/>
              </w:rPr>
            </w:pPr>
            <w:r w:rsidRPr="00E629B0">
              <w:rPr>
                <w:rFonts w:ascii="Times New Roman" w:hAnsi="Times New Roman"/>
              </w:rPr>
              <w:t>En az 100 HP</w:t>
            </w:r>
          </w:p>
        </w:tc>
        <w:tc>
          <w:tcPr>
            <w:tcW w:w="1843" w:type="dxa"/>
            <w:tcBorders>
              <w:top w:val="single" w:sz="12" w:space="0" w:color="auto"/>
              <w:bottom w:val="single" w:sz="2" w:space="0" w:color="auto"/>
            </w:tcBorders>
            <w:vAlign w:val="center"/>
          </w:tcPr>
          <w:p w:rsidR="00E629B0" w:rsidRPr="00E629B0" w:rsidRDefault="00E629B0" w:rsidP="00E629B0">
            <w:pPr>
              <w:jc w:val="center"/>
              <w:rPr>
                <w:rFonts w:ascii="Times New Roman" w:hAnsi="Times New Roman"/>
              </w:rPr>
            </w:pPr>
            <w:r w:rsidRPr="00E629B0">
              <w:rPr>
                <w:rFonts w:ascii="Times New Roman" w:hAnsi="Times New Roman"/>
              </w:rPr>
              <w:t>En az 1500 cc</w:t>
            </w:r>
          </w:p>
          <w:p w:rsidR="00E629B0" w:rsidRPr="00E629B0" w:rsidRDefault="00E629B0" w:rsidP="00E629B0">
            <w:pPr>
              <w:jc w:val="center"/>
              <w:rPr>
                <w:rFonts w:ascii="Times New Roman" w:hAnsi="Times New Roman"/>
              </w:rPr>
            </w:pPr>
            <w:r w:rsidRPr="00E629B0">
              <w:rPr>
                <w:rFonts w:ascii="Times New Roman" w:hAnsi="Times New Roman"/>
              </w:rPr>
              <w:t>En fazla 2500cc</w:t>
            </w:r>
          </w:p>
        </w:tc>
        <w:tc>
          <w:tcPr>
            <w:tcW w:w="1134" w:type="dxa"/>
            <w:tcBorders>
              <w:top w:val="single" w:sz="12" w:space="0" w:color="auto"/>
              <w:bottom w:val="single" w:sz="2" w:space="0" w:color="auto"/>
            </w:tcBorders>
            <w:vAlign w:val="center"/>
          </w:tcPr>
          <w:p w:rsidR="00E629B0" w:rsidRPr="00E629B0" w:rsidRDefault="00E629B0" w:rsidP="00351F4E">
            <w:pPr>
              <w:jc w:val="center"/>
              <w:rPr>
                <w:rFonts w:ascii="Times New Roman" w:hAnsi="Times New Roman"/>
              </w:rPr>
            </w:pPr>
            <w:r w:rsidRPr="00E629B0">
              <w:rPr>
                <w:rFonts w:ascii="Times New Roman" w:hAnsi="Times New Roman" w:cs="Times New Roman"/>
                <w:sz w:val="24"/>
                <w:szCs w:val="24"/>
              </w:rPr>
              <w:t xml:space="preserve">En fazla </w:t>
            </w:r>
            <w:r w:rsidR="00351F4E">
              <w:rPr>
                <w:rFonts w:ascii="Times New Roman" w:hAnsi="Times New Roman" w:cs="Times New Roman"/>
                <w:sz w:val="24"/>
                <w:szCs w:val="24"/>
              </w:rPr>
              <w:t>2</w:t>
            </w:r>
            <w:r w:rsidRPr="00E629B0">
              <w:rPr>
                <w:rFonts w:ascii="Times New Roman" w:hAnsi="Times New Roman" w:cs="Times New Roman"/>
                <w:sz w:val="24"/>
                <w:szCs w:val="24"/>
              </w:rPr>
              <w:t xml:space="preserve"> yaşında</w:t>
            </w:r>
          </w:p>
        </w:tc>
        <w:tc>
          <w:tcPr>
            <w:tcW w:w="1564" w:type="dxa"/>
            <w:tcBorders>
              <w:top w:val="single" w:sz="12" w:space="0" w:color="auto"/>
              <w:bottom w:val="single" w:sz="2" w:space="0" w:color="auto"/>
            </w:tcBorders>
            <w:vAlign w:val="center"/>
          </w:tcPr>
          <w:p w:rsidR="00E629B0" w:rsidRPr="00E629B0" w:rsidRDefault="00E629B0" w:rsidP="005D1A7E">
            <w:pPr>
              <w:jc w:val="center"/>
              <w:rPr>
                <w:rFonts w:ascii="Times New Roman" w:hAnsi="Times New Roman"/>
              </w:rPr>
            </w:pPr>
            <w:r w:rsidRPr="00E629B0">
              <w:rPr>
                <w:rFonts w:ascii="Times New Roman" w:hAnsi="Times New Roman"/>
              </w:rPr>
              <w:t xml:space="preserve">Manuel                  </w:t>
            </w:r>
          </w:p>
        </w:tc>
      </w:tr>
      <w:tr w:rsidR="00E629B0" w:rsidRPr="009E50C8" w:rsidTr="000F02BD">
        <w:trPr>
          <w:trHeight w:val="1696"/>
          <w:jc w:val="center"/>
        </w:trPr>
        <w:tc>
          <w:tcPr>
            <w:tcW w:w="2253" w:type="dxa"/>
            <w:vMerge/>
            <w:tcBorders>
              <w:bottom w:val="single" w:sz="12" w:space="0" w:color="auto"/>
            </w:tcBorders>
            <w:vAlign w:val="center"/>
          </w:tcPr>
          <w:p w:rsidR="00E629B0" w:rsidRPr="00F76E3B" w:rsidRDefault="00E629B0" w:rsidP="005D1A7E">
            <w:pPr>
              <w:pStyle w:val="ListeParagraf"/>
              <w:ind w:left="0"/>
              <w:rPr>
                <w:rFonts w:ascii="Times New Roman" w:hAnsi="Times New Roman" w:cs="Times New Roman"/>
                <w:sz w:val="24"/>
                <w:szCs w:val="24"/>
              </w:rPr>
            </w:pPr>
          </w:p>
        </w:tc>
        <w:tc>
          <w:tcPr>
            <w:tcW w:w="8793" w:type="dxa"/>
            <w:gridSpan w:val="6"/>
            <w:tcBorders>
              <w:top w:val="single" w:sz="2" w:space="0" w:color="auto"/>
              <w:bottom w:val="single" w:sz="12" w:space="0" w:color="auto"/>
            </w:tcBorders>
            <w:vAlign w:val="center"/>
          </w:tcPr>
          <w:p w:rsidR="00E629B0" w:rsidRPr="009E50C8" w:rsidRDefault="00E629B0" w:rsidP="005D1A7E">
            <w:pPr>
              <w:spacing w:line="278" w:lineRule="exact"/>
              <w:jc w:val="both"/>
              <w:rPr>
                <w:rFonts w:ascii="Times New Roman" w:hAnsi="Times New Roman"/>
                <w:bCs/>
              </w:rPr>
            </w:pPr>
            <w:r w:rsidRPr="003C0D0C">
              <w:rPr>
                <w:rFonts w:ascii="Times New Roman" w:hAnsi="Times New Roman"/>
                <w:bCs/>
              </w:rPr>
              <w:t>Ara</w:t>
            </w:r>
            <w:r>
              <w:rPr>
                <w:rFonts w:ascii="Times New Roman" w:hAnsi="Times New Roman"/>
                <w:bCs/>
              </w:rPr>
              <w:t>cın arkadan tek kapısı,</w:t>
            </w:r>
            <w:r w:rsidRPr="003C0D0C">
              <w:rPr>
                <w:rFonts w:ascii="Times New Roman" w:hAnsi="Times New Roman"/>
                <w:bCs/>
              </w:rPr>
              <w:t xml:space="preserve"> sürücü ve yolcu mahalleri için birer taneden 2 adet ve ortadan 1 adet sürgülü kapı olmak üzere toplam </w:t>
            </w:r>
            <w:r>
              <w:rPr>
                <w:rFonts w:ascii="Times New Roman" w:hAnsi="Times New Roman"/>
                <w:bCs/>
              </w:rPr>
              <w:t>4</w:t>
            </w:r>
            <w:r w:rsidRPr="003C0D0C">
              <w:rPr>
                <w:rFonts w:ascii="Times New Roman" w:hAnsi="Times New Roman"/>
                <w:bCs/>
              </w:rPr>
              <w:t xml:space="preserve"> adet kapısı olacaktır.</w:t>
            </w:r>
            <w:r>
              <w:rPr>
                <w:rFonts w:ascii="Times New Roman" w:hAnsi="Times New Roman"/>
                <w:bCs/>
              </w:rPr>
              <w:t xml:space="preserve"> Azami yüklü ağırlığı en az 3500 kg olacaktır.  Araçta;</w:t>
            </w:r>
            <w:r w:rsidRPr="004C7F4C">
              <w:rPr>
                <w:rFonts w:ascii="Times New Roman" w:hAnsi="Times New Roman"/>
                <w:bCs/>
              </w:rPr>
              <w:t xml:space="preserve"> ABS  (Anti </w:t>
            </w:r>
            <w:proofErr w:type="gramStart"/>
            <w:r w:rsidRPr="004C7F4C">
              <w:rPr>
                <w:rFonts w:ascii="Times New Roman" w:hAnsi="Times New Roman"/>
                <w:bCs/>
              </w:rPr>
              <w:t>blokaj</w:t>
            </w:r>
            <w:proofErr w:type="gramEnd"/>
            <w:r w:rsidRPr="004C7F4C">
              <w:rPr>
                <w:rFonts w:ascii="Times New Roman" w:hAnsi="Times New Roman"/>
                <w:bCs/>
              </w:rPr>
              <w:t xml:space="preserve"> fren sistemi), </w:t>
            </w:r>
            <w:r>
              <w:rPr>
                <w:rFonts w:ascii="Times New Roman" w:hAnsi="Times New Roman"/>
                <w:bCs/>
              </w:rPr>
              <w:t xml:space="preserve">klima, </w:t>
            </w:r>
            <w:r w:rsidRPr="004C7F4C">
              <w:rPr>
                <w:rFonts w:ascii="Times New Roman" w:hAnsi="Times New Roman"/>
                <w:bCs/>
              </w:rPr>
              <w:t xml:space="preserve">EBD (Elektronik fren güç dağılım sistemi), ESP (Elektronik Denge Programı)  </w:t>
            </w:r>
            <w:r w:rsidRPr="00027152">
              <w:rPr>
                <w:rFonts w:ascii="Times New Roman" w:hAnsi="Times New Roman"/>
                <w:bCs/>
              </w:rPr>
              <w:t>vb. güvenlik donanımlarına sahip</w:t>
            </w:r>
            <w:r>
              <w:rPr>
                <w:rFonts w:ascii="Times New Roman" w:hAnsi="Times New Roman"/>
                <w:bCs/>
              </w:rPr>
              <w:t xml:space="preserve"> olacaktır.</w:t>
            </w:r>
          </w:p>
        </w:tc>
      </w:tr>
    </w:tbl>
    <w:p w:rsidR="002B23B9" w:rsidRDefault="00E4658A" w:rsidP="002B23B9">
      <w:pPr>
        <w:rPr>
          <w:rFonts w:ascii="Times New Roman" w:hAnsi="Times New Roman" w:cs="Times New Roman"/>
          <w:b/>
          <w:sz w:val="24"/>
          <w:szCs w:val="24"/>
        </w:rPr>
      </w:pPr>
      <w:r w:rsidRPr="00F76E3B">
        <w:rPr>
          <w:rFonts w:ascii="Times New Roman" w:hAnsi="Times New Roman" w:cs="Times New Roman"/>
          <w:b/>
          <w:sz w:val="24"/>
          <w:szCs w:val="24"/>
        </w:rPr>
        <w:t xml:space="preserve">        </w:t>
      </w:r>
    </w:p>
    <w:p w:rsidR="008E676B" w:rsidRDefault="008E676B" w:rsidP="008E676B">
      <w:pPr>
        <w:pStyle w:val="ListeParagraf"/>
        <w:numPr>
          <w:ilvl w:val="0"/>
          <w:numId w:val="1"/>
        </w:numPr>
        <w:rPr>
          <w:rFonts w:ascii="Times New Roman" w:hAnsi="Times New Roman" w:cs="Times New Roman"/>
          <w:b/>
          <w:sz w:val="24"/>
          <w:szCs w:val="24"/>
        </w:rPr>
      </w:pPr>
      <w:r>
        <w:rPr>
          <w:rFonts w:ascii="Times New Roman" w:hAnsi="Times New Roman" w:cs="Times New Roman"/>
          <w:b/>
          <w:sz w:val="24"/>
          <w:szCs w:val="24"/>
        </w:rPr>
        <w:t>DİĞER HUSUSLAR</w:t>
      </w:r>
      <w:r>
        <w:rPr>
          <w:rFonts w:ascii="Times New Roman" w:hAnsi="Times New Roman" w:cs="Times New Roman"/>
          <w:b/>
          <w:sz w:val="24"/>
          <w:szCs w:val="24"/>
        </w:rPr>
        <w:tab/>
        <w:t>:</w:t>
      </w:r>
    </w:p>
    <w:p w:rsidR="00F92270" w:rsidRDefault="008E676B" w:rsidP="00F92270">
      <w:pPr>
        <w:spacing w:before="53" w:after="0" w:line="240" w:lineRule="auto"/>
        <w:ind w:firstLine="708"/>
        <w:jc w:val="both"/>
        <w:rPr>
          <w:rFonts w:ascii="Times New Roman" w:hAnsi="Times New Roman"/>
        </w:rPr>
      </w:pPr>
      <w:r>
        <w:rPr>
          <w:rFonts w:ascii="Times New Roman" w:hAnsi="Times New Roman" w:cs="Times New Roman"/>
          <w:b/>
          <w:sz w:val="24"/>
          <w:szCs w:val="24"/>
        </w:rPr>
        <w:t>5.1</w:t>
      </w:r>
      <w:r w:rsidR="00F92270">
        <w:rPr>
          <w:rFonts w:ascii="Times New Roman" w:hAnsi="Times New Roman" w:cs="Times New Roman"/>
          <w:b/>
          <w:sz w:val="24"/>
          <w:szCs w:val="24"/>
        </w:rPr>
        <w:t xml:space="preserve"> </w:t>
      </w:r>
      <w:r w:rsidR="00F92270">
        <w:rPr>
          <w:rFonts w:ascii="Times New Roman" w:hAnsi="Times New Roman"/>
        </w:rPr>
        <w:t>Araçlarda 2918 Sayılı Karayolları Trafik Kanunu ve 4925 Sayılı Karayolları Taşıma Kanunu ve bu kanunlara dayanılarak çıkarılan yönetmeliklerde belirlenen</w:t>
      </w:r>
      <w:r w:rsidR="00F92270" w:rsidRPr="002905AF">
        <w:rPr>
          <w:rFonts w:ascii="Times New Roman" w:hAnsi="Times New Roman"/>
        </w:rPr>
        <w:t xml:space="preserve"> tüm malzemeler</w:t>
      </w:r>
      <w:r w:rsidR="00F92270">
        <w:rPr>
          <w:rFonts w:ascii="Times New Roman" w:hAnsi="Times New Roman"/>
        </w:rPr>
        <w:t xml:space="preserve"> bulundurulacaktır.</w:t>
      </w:r>
      <w:r w:rsidR="00F92270" w:rsidRPr="002905AF">
        <w:rPr>
          <w:rFonts w:ascii="Times New Roman" w:hAnsi="Times New Roman"/>
        </w:rPr>
        <w:t xml:space="preserve"> (takoz, zincir, çekme halatı, sağlık set</w:t>
      </w:r>
      <w:r w:rsidR="00F92270">
        <w:rPr>
          <w:rFonts w:ascii="Times New Roman" w:hAnsi="Times New Roman"/>
        </w:rPr>
        <w:t xml:space="preserve">i, yangın söndürme cihazı vb.) Yukarıda mevzuatta belirtilen tüm yetki ve izin belgelerine yüklenici firma sahip olacaktır. </w:t>
      </w:r>
    </w:p>
    <w:p w:rsidR="00F92270" w:rsidRPr="004C7F4C" w:rsidRDefault="00F92270" w:rsidP="00F92270">
      <w:pPr>
        <w:tabs>
          <w:tab w:val="left" w:pos="42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5.2</w:t>
      </w:r>
      <w:r w:rsidRPr="002905AF">
        <w:rPr>
          <w:rFonts w:ascii="Times New Roman" w:hAnsi="Times New Roman"/>
          <w:b/>
        </w:rPr>
        <w:t>.</w:t>
      </w:r>
      <w:r w:rsidRPr="004C7F4C">
        <w:rPr>
          <w:rFonts w:ascii="Times New Roman" w:hAnsi="Times New Roman"/>
        </w:rPr>
        <w:t xml:space="preserve"> Yüklenici, araçların mevsimine uygun lastikleri takılı ve TÜV’ ün onay verdiği şekilde teslim edecektir. Lastikler ihtiyaç halinde idarenin isteği üzerine mevsimine uygun yeni lastiklerle değiştirilecektir. Lastik tamir işleri yüklenici tarafından yaptırılacak olup ayrıca bir bedel ödenmeyecektir. Araçlar</w:t>
      </w:r>
      <w:r>
        <w:rPr>
          <w:rFonts w:ascii="Times New Roman" w:hAnsi="Times New Roman"/>
        </w:rPr>
        <w:t>ın</w:t>
      </w:r>
      <w:r w:rsidRPr="004C7F4C">
        <w:rPr>
          <w:rFonts w:ascii="Times New Roman" w:hAnsi="Times New Roman"/>
        </w:rPr>
        <w:t xml:space="preserve"> her </w:t>
      </w:r>
      <w:r w:rsidRPr="00A43317">
        <w:rPr>
          <w:rFonts w:ascii="Times New Roman" w:hAnsi="Times New Roman"/>
          <w:b/>
        </w:rPr>
        <w:t>40.000 km</w:t>
      </w:r>
      <w:r>
        <w:rPr>
          <w:rFonts w:ascii="Times New Roman" w:hAnsi="Times New Roman"/>
          <w:b/>
        </w:rPr>
        <w:t xml:space="preserve"> (Kırk Bin Km)</w:t>
      </w:r>
      <w:r w:rsidRPr="004C7F4C">
        <w:rPr>
          <w:rFonts w:ascii="Times New Roman" w:hAnsi="Times New Roman"/>
        </w:rPr>
        <w:t xml:space="preserve"> ’de lasti</w:t>
      </w:r>
      <w:r>
        <w:rPr>
          <w:rFonts w:ascii="Times New Roman" w:hAnsi="Times New Roman"/>
        </w:rPr>
        <w:t xml:space="preserve">kleri, ayrıca idarenin uygun gördüğü durumlarda cam silecekleri, pas </w:t>
      </w:r>
      <w:proofErr w:type="spellStart"/>
      <w:r>
        <w:rPr>
          <w:rFonts w:ascii="Times New Roman" w:hAnsi="Times New Roman"/>
        </w:rPr>
        <w:t>pas</w:t>
      </w:r>
      <w:proofErr w:type="spellEnd"/>
      <w:r>
        <w:rPr>
          <w:rFonts w:ascii="Times New Roman" w:hAnsi="Times New Roman"/>
        </w:rPr>
        <w:t xml:space="preserve"> takımları </w:t>
      </w:r>
      <w:r w:rsidRPr="004C7F4C">
        <w:rPr>
          <w:rFonts w:ascii="Times New Roman" w:hAnsi="Times New Roman"/>
        </w:rPr>
        <w:t xml:space="preserve">değiştirilecektir. </w:t>
      </w:r>
    </w:p>
    <w:p w:rsidR="00F92270" w:rsidRPr="004C7F4C" w:rsidRDefault="00F92270" w:rsidP="00F92270">
      <w:pPr>
        <w:tabs>
          <w:tab w:val="left" w:pos="42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5.3</w:t>
      </w:r>
      <w:r w:rsidRPr="002905AF">
        <w:rPr>
          <w:rFonts w:ascii="Times New Roman" w:hAnsi="Times New Roman"/>
          <w:b/>
        </w:rPr>
        <w:t>.</w:t>
      </w:r>
      <w:r w:rsidRPr="004C7F4C">
        <w:rPr>
          <w:rFonts w:ascii="Times New Roman" w:hAnsi="Times New Roman"/>
        </w:rPr>
        <w:t>Araçların sevk edileceği yol ve güzergâhlar ile bulundurulacağı yerlerin tayini İdareye aittir</w:t>
      </w:r>
      <w:r w:rsidRPr="004C7F4C">
        <w:rPr>
          <w:rFonts w:ascii="Times New Roman" w:hAnsi="Times New Roman"/>
          <w:b/>
          <w:bCs/>
        </w:rPr>
        <w:t>.</w:t>
      </w:r>
    </w:p>
    <w:p w:rsidR="00F92270" w:rsidRPr="004C7F4C" w:rsidRDefault="00F92270" w:rsidP="00F92270">
      <w:pPr>
        <w:tabs>
          <w:tab w:val="left" w:pos="42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5.4</w:t>
      </w:r>
      <w:r w:rsidRPr="002905AF">
        <w:rPr>
          <w:rFonts w:ascii="Times New Roman" w:hAnsi="Times New Roman"/>
          <w:b/>
        </w:rPr>
        <w:t>.</w:t>
      </w:r>
      <w:r w:rsidRPr="004C7F4C">
        <w:rPr>
          <w:rFonts w:ascii="Times New Roman" w:hAnsi="Times New Roman"/>
        </w:rPr>
        <w:t>İdare; tahsis edilecek araçlara telsiz, telefon gibi cihazlar ile akaryakıt alımı için "TTC" (Taşıt Tanıma Cihazı) tanıma sistemi</w:t>
      </w:r>
      <w:r>
        <w:rPr>
          <w:rFonts w:ascii="Times New Roman" w:hAnsi="Times New Roman"/>
        </w:rPr>
        <w:t>, Sürücü Değerlendirme ve Uydu Takip Sistemi</w:t>
      </w:r>
      <w:r w:rsidRPr="004C7F4C">
        <w:rPr>
          <w:rFonts w:ascii="Times New Roman" w:hAnsi="Times New Roman"/>
        </w:rPr>
        <w:t xml:space="preserve"> takabilecektir.</w:t>
      </w:r>
    </w:p>
    <w:p w:rsidR="00F92270" w:rsidRPr="004C7F4C" w:rsidRDefault="00F92270" w:rsidP="00F92270">
      <w:pPr>
        <w:tabs>
          <w:tab w:val="left" w:pos="42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5.5</w:t>
      </w:r>
      <w:r w:rsidRPr="002905AF">
        <w:rPr>
          <w:rFonts w:ascii="Times New Roman" w:hAnsi="Times New Roman"/>
          <w:b/>
        </w:rPr>
        <w:t>.</w:t>
      </w:r>
      <w:r w:rsidRPr="004C7F4C">
        <w:rPr>
          <w:rFonts w:ascii="Times New Roman" w:hAnsi="Times New Roman"/>
        </w:rPr>
        <w:t>Yüklenici, araçlardan herhangi birinin kaza, arıza, tamir-bakım vb. sebeplerle hizmet verememesi durumunda h</w:t>
      </w:r>
      <w:r>
        <w:rPr>
          <w:rFonts w:ascii="Times New Roman" w:hAnsi="Times New Roman"/>
        </w:rPr>
        <w:t>izmet veremeyen aracın yerine 5 (beş) gün</w:t>
      </w:r>
      <w:r w:rsidRPr="004C7F4C">
        <w:rPr>
          <w:rFonts w:ascii="Times New Roman" w:hAnsi="Times New Roman"/>
        </w:rPr>
        <w:t xml:space="preserve"> içerisinde aynı niteliklerde başka bir araç tahsis edecek ve tahsis edilen bu aracın plakasını İdareye bildirecektir. </w:t>
      </w:r>
    </w:p>
    <w:p w:rsidR="00F92270" w:rsidRPr="004C7F4C" w:rsidRDefault="00F92270" w:rsidP="00F92270">
      <w:pPr>
        <w:tabs>
          <w:tab w:val="left" w:pos="442"/>
        </w:tabs>
        <w:spacing w:before="115" w:after="0" w:line="274" w:lineRule="exact"/>
        <w:jc w:val="both"/>
        <w:rPr>
          <w:rFonts w:ascii="Times New Roman" w:hAnsi="Times New Roman"/>
          <w:b/>
          <w:bCs/>
        </w:rPr>
      </w:pPr>
      <w:r>
        <w:rPr>
          <w:rFonts w:ascii="Times New Roman" w:hAnsi="Times New Roman"/>
          <w:b/>
        </w:rPr>
        <w:tab/>
      </w:r>
      <w:r>
        <w:rPr>
          <w:rFonts w:ascii="Times New Roman" w:hAnsi="Times New Roman"/>
          <w:b/>
        </w:rPr>
        <w:tab/>
        <w:t>5.6</w:t>
      </w:r>
      <w:r w:rsidRPr="002905AF">
        <w:rPr>
          <w:rFonts w:ascii="Times New Roman" w:hAnsi="Times New Roman"/>
          <w:b/>
        </w:rPr>
        <w:t>.</w:t>
      </w:r>
      <w:r w:rsidRPr="004C7F4C">
        <w:rPr>
          <w:rFonts w:ascii="Times New Roman" w:hAnsi="Times New Roman"/>
        </w:rPr>
        <w:t>Araçlarda; resim, slogan veya reklam içerikli poster vb. şeyler bulunmayacak, gereksiz nitelikte ve aksesuar amaçlı renkli ışık veya lambalar olmayacaktır. İdarenin izin vermediği ses, müzik, görüntü ve haberleşme cihazları kullanılmayacaktır.</w:t>
      </w:r>
    </w:p>
    <w:p w:rsidR="00F92270" w:rsidRPr="004C7F4C" w:rsidRDefault="00F92270" w:rsidP="00F92270">
      <w:pPr>
        <w:tabs>
          <w:tab w:val="left" w:pos="442"/>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t>5.7</w:t>
      </w:r>
      <w:r w:rsidRPr="002905AF">
        <w:rPr>
          <w:rFonts w:ascii="Times New Roman" w:hAnsi="Times New Roman"/>
          <w:b/>
        </w:rPr>
        <w:t>.</w:t>
      </w:r>
      <w:r w:rsidRPr="00625DBB">
        <w:rPr>
          <w:rFonts w:ascii="Tahoma" w:hAnsi="Tahoma" w:cs="Tahoma"/>
          <w:bCs/>
          <w:sz w:val="18"/>
          <w:szCs w:val="18"/>
        </w:rPr>
        <w:t xml:space="preserve"> </w:t>
      </w:r>
      <w:r w:rsidRPr="004C7F4C">
        <w:rPr>
          <w:rFonts w:ascii="Times New Roman" w:hAnsi="Times New Roman"/>
        </w:rPr>
        <w:t xml:space="preserve">Araçların periyodik ve genel bakım-onarımları ile her türlü bakım, onarım, lastik, yedek parça, yağlama vb. giderleri yükleniciye ait olacaktır. Ayrıca </w:t>
      </w:r>
      <w:r>
        <w:rPr>
          <w:rFonts w:ascii="Times New Roman" w:hAnsi="Times New Roman"/>
        </w:rPr>
        <w:t xml:space="preserve">Tablo-1 ve Tablo-2 de belirtilen araçlar için </w:t>
      </w:r>
      <w:r w:rsidRPr="004C7F4C">
        <w:rPr>
          <w:rFonts w:ascii="Times New Roman" w:hAnsi="Times New Roman"/>
        </w:rPr>
        <w:t>HGS cihazı takılı ve kayıtlı olacaktır. HGS cihazlarına geçiş ücreti idare tarafından yapılacaktır.  Şehir içi ve şehir dışında görevlendirilen</w:t>
      </w:r>
      <w:r>
        <w:rPr>
          <w:rFonts w:ascii="Times New Roman" w:hAnsi="Times New Roman"/>
        </w:rPr>
        <w:t xml:space="preserve"> araçların arızalanması halinde yükleniciye bilgi vermek kaydıyla arızalı aracın en yakın servise götürülmesi veya servis çağrılması gibi işler aracın sürücüsü tarafından yaptırılacak bunun gibi işlere ait </w:t>
      </w:r>
      <w:r w:rsidRPr="004C7F4C">
        <w:rPr>
          <w:rFonts w:ascii="Times New Roman" w:hAnsi="Times New Roman"/>
        </w:rPr>
        <w:t>tüm bedeller fatura karşılığında yüklenici tarafından ödenecektir.</w:t>
      </w:r>
    </w:p>
    <w:p w:rsidR="00F92270" w:rsidRPr="004C7F4C" w:rsidRDefault="00F92270" w:rsidP="00F92270">
      <w:pPr>
        <w:tabs>
          <w:tab w:val="left" w:pos="442"/>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r>
      <w:proofErr w:type="gramStart"/>
      <w:r>
        <w:rPr>
          <w:rFonts w:ascii="Times New Roman" w:hAnsi="Times New Roman"/>
          <w:b/>
        </w:rPr>
        <w:t>5.8</w:t>
      </w:r>
      <w:r w:rsidRPr="002905AF">
        <w:rPr>
          <w:rFonts w:ascii="Times New Roman" w:hAnsi="Times New Roman"/>
          <w:b/>
        </w:rPr>
        <w:t>.</w:t>
      </w:r>
      <w:r w:rsidRPr="004C7F4C">
        <w:rPr>
          <w:rFonts w:ascii="Times New Roman" w:hAnsi="Times New Roman"/>
        </w:rPr>
        <w:t>Yüklenici tarafından taşıtların hizmetin ifası sırasında can güvenliğinin teminat altına alınması ile Vergi Kanunları, İş Kanunu, Ceza ve Hukuk Yasaları, Trafik</w:t>
      </w:r>
      <w:r>
        <w:rPr>
          <w:rFonts w:ascii="Times New Roman" w:hAnsi="Times New Roman"/>
        </w:rPr>
        <w:t xml:space="preserve"> Tüzüğü,</w:t>
      </w:r>
      <w:r w:rsidRPr="004C7F4C">
        <w:rPr>
          <w:rFonts w:ascii="Times New Roman" w:hAnsi="Times New Roman"/>
        </w:rPr>
        <w:t xml:space="preserve"> S.G.K. ile ilgili yükümlülükler, Trafik Sigortası, Ferdi Kaza Koltuk Sigortası, KASKO, Mali Mesuliyet Sigortası, trafik kazası nedeniyle yüklenilecek maddi ve manevi yasal sorumluluklar tazminatları ve ferdi kaza sigortası giderleri ile buna ait vergi, resim ve harçların tamamı yükleniciye ait olup, bu işler yüklenici tarafından sözleşme süresini kapsayacak şekilde yaptırılacak ve sözleşme imzalanmadan önce idareye asılları onaylanmış birer fotokopisi teslim edilecektir. </w:t>
      </w:r>
      <w:proofErr w:type="gramEnd"/>
      <w:r w:rsidRPr="004C7F4C">
        <w:rPr>
          <w:rFonts w:ascii="Times New Roman" w:hAnsi="Times New Roman"/>
        </w:rPr>
        <w:t xml:space="preserve">Süresi biten sigorta </w:t>
      </w:r>
      <w:r>
        <w:rPr>
          <w:rFonts w:ascii="Times New Roman" w:hAnsi="Times New Roman"/>
        </w:rPr>
        <w:t xml:space="preserve">ve kasko </w:t>
      </w:r>
      <w:r w:rsidRPr="004C7F4C">
        <w:rPr>
          <w:rFonts w:ascii="Times New Roman" w:hAnsi="Times New Roman"/>
        </w:rPr>
        <w:t xml:space="preserve">poliçesi derhal yenilenerek idareye ibraz edilecektir. Tüm teminatlar (hırsızlık dahil)%100 sigorta esasına göre verilecek olup, hiçbir teminatta muafiyet ve </w:t>
      </w:r>
      <w:proofErr w:type="gramStart"/>
      <w:r w:rsidRPr="004C7F4C">
        <w:rPr>
          <w:rFonts w:ascii="Times New Roman" w:hAnsi="Times New Roman"/>
        </w:rPr>
        <w:t>amortisman</w:t>
      </w:r>
      <w:proofErr w:type="gramEnd"/>
      <w:r w:rsidRPr="004C7F4C">
        <w:rPr>
          <w:rFonts w:ascii="Times New Roman" w:hAnsi="Times New Roman"/>
        </w:rPr>
        <w:t xml:space="preserve"> kesintisi uygulanmayacaktır.</w:t>
      </w:r>
    </w:p>
    <w:p w:rsidR="00F92270" w:rsidRDefault="00F92270" w:rsidP="00F92270">
      <w:pPr>
        <w:tabs>
          <w:tab w:val="left" w:pos="547"/>
        </w:tabs>
        <w:spacing w:before="115" w:after="0" w:line="274" w:lineRule="exact"/>
        <w:jc w:val="both"/>
        <w:rPr>
          <w:rFonts w:ascii="Times New Roman" w:hAnsi="Times New Roman"/>
          <w:b/>
        </w:rPr>
      </w:pPr>
    </w:p>
    <w:p w:rsidR="00F92270" w:rsidRPr="004C7F4C" w:rsidRDefault="00F92270" w:rsidP="00F92270">
      <w:pPr>
        <w:tabs>
          <w:tab w:val="left" w:pos="547"/>
        </w:tabs>
        <w:spacing w:before="115" w:after="0" w:line="274" w:lineRule="exact"/>
        <w:jc w:val="both"/>
        <w:rPr>
          <w:rFonts w:ascii="Times New Roman" w:hAnsi="Times New Roman"/>
          <w:b/>
          <w:bCs/>
          <w:color w:val="000000" w:themeColor="text1"/>
        </w:rPr>
      </w:pPr>
      <w:r>
        <w:rPr>
          <w:rFonts w:ascii="Times New Roman" w:hAnsi="Times New Roman"/>
          <w:b/>
        </w:rPr>
        <w:tab/>
      </w:r>
      <w:r>
        <w:rPr>
          <w:rFonts w:ascii="Times New Roman" w:hAnsi="Times New Roman"/>
          <w:b/>
        </w:rPr>
        <w:tab/>
        <w:t>5.9.</w:t>
      </w:r>
      <w:r w:rsidRPr="004C7F4C">
        <w:rPr>
          <w:rFonts w:ascii="Times New Roman" w:hAnsi="Times New Roman"/>
        </w:rPr>
        <w:t xml:space="preserve">Trafik ve kasko sigortaları bütün teminatları </w:t>
      </w:r>
      <w:r w:rsidRPr="00F92270">
        <w:rPr>
          <w:rFonts w:ascii="Times New Roman" w:hAnsi="Times New Roman"/>
          <w:color w:val="000000" w:themeColor="text1"/>
        </w:rPr>
        <w:t>(%100 sigorta esasına göre)</w:t>
      </w:r>
      <w:r w:rsidRPr="004C7F4C">
        <w:rPr>
          <w:rFonts w:ascii="Times New Roman" w:hAnsi="Times New Roman"/>
          <w:color w:val="000000" w:themeColor="text1"/>
        </w:rPr>
        <w:t xml:space="preserve"> kapsayacak şekilde eksiksiz ve tam olarak yapılacaktır. Sözleşme süresi içeresindeki kasko sigortasının yaptırılmasında, geç yaptırılmasından, teminatların eksik yatırılmasından veya istenilen teminat tutarlarının yaptırılmamasından doğacak her türlü yükümlülük yükleniciye ait olacaktır.</w:t>
      </w:r>
    </w:p>
    <w:p w:rsidR="00F92270" w:rsidRPr="004C7F4C" w:rsidRDefault="00F92270" w:rsidP="00F92270">
      <w:pPr>
        <w:tabs>
          <w:tab w:val="left" w:pos="547"/>
        </w:tabs>
        <w:spacing w:before="115" w:after="0" w:line="278" w:lineRule="exact"/>
        <w:jc w:val="both"/>
        <w:rPr>
          <w:rFonts w:ascii="Times New Roman" w:hAnsi="Times New Roman"/>
          <w:b/>
          <w:bCs/>
        </w:rPr>
      </w:pPr>
      <w:r>
        <w:rPr>
          <w:rFonts w:ascii="Times New Roman" w:hAnsi="Times New Roman"/>
          <w:b/>
        </w:rPr>
        <w:tab/>
      </w:r>
      <w:r>
        <w:rPr>
          <w:rFonts w:ascii="Times New Roman" w:hAnsi="Times New Roman"/>
          <w:b/>
        </w:rPr>
        <w:tab/>
        <w:t>5.10</w:t>
      </w:r>
      <w:r>
        <w:rPr>
          <w:rFonts w:ascii="Times New Roman" w:hAnsi="Times New Roman"/>
        </w:rPr>
        <w:t>.</w:t>
      </w:r>
      <w:r w:rsidRPr="004C7F4C">
        <w:rPr>
          <w:rFonts w:ascii="Times New Roman" w:hAnsi="Times New Roman"/>
        </w:rPr>
        <w:t>İdarece araçlar şehir içerisinde ve şehirlerarası görevlerde kullanılabilecek ve herhangi bir kilometre sınırlamasına tabi olmayacaktır.</w:t>
      </w:r>
    </w:p>
    <w:p w:rsidR="00F92270" w:rsidRPr="004C7F4C" w:rsidRDefault="00F92270" w:rsidP="00F92270">
      <w:pPr>
        <w:tabs>
          <w:tab w:val="left" w:pos="547"/>
        </w:tabs>
        <w:spacing w:before="130" w:after="0" w:line="274" w:lineRule="exact"/>
        <w:jc w:val="both"/>
        <w:rPr>
          <w:rFonts w:ascii="Times New Roman" w:hAnsi="Times New Roman"/>
          <w:b/>
          <w:bCs/>
        </w:rPr>
      </w:pPr>
      <w:r>
        <w:rPr>
          <w:rFonts w:ascii="Times New Roman" w:hAnsi="Times New Roman"/>
          <w:b/>
        </w:rPr>
        <w:lastRenderedPageBreak/>
        <w:tab/>
      </w:r>
      <w:r>
        <w:rPr>
          <w:rFonts w:ascii="Times New Roman" w:hAnsi="Times New Roman"/>
          <w:b/>
        </w:rPr>
        <w:tab/>
        <w:t>5.11</w:t>
      </w:r>
      <w:r w:rsidRPr="002905AF">
        <w:rPr>
          <w:rFonts w:ascii="Times New Roman" w:hAnsi="Times New Roman"/>
          <w:b/>
        </w:rPr>
        <w:t>.</w:t>
      </w:r>
      <w:r w:rsidRPr="004C7F4C">
        <w:rPr>
          <w:rFonts w:ascii="Times New Roman" w:hAnsi="Times New Roman"/>
        </w:rPr>
        <w:t>Araçların arızalanması, herhangi bir kazaya karışması halinde</w:t>
      </w:r>
      <w:r>
        <w:rPr>
          <w:rFonts w:ascii="Times New Roman" w:hAnsi="Times New Roman"/>
        </w:rPr>
        <w:t xml:space="preserve"> (sürücü hataları hariç)</w:t>
      </w:r>
      <w:r w:rsidRPr="004C7F4C">
        <w:rPr>
          <w:rFonts w:ascii="Times New Roman" w:hAnsi="Times New Roman"/>
        </w:rPr>
        <w:t xml:space="preserve"> doğabilecek her türlü maddi ve manevi zarar, ziyan ve tazminatların sorumluluğu yükleniciye ait olacaktır. Aracın kazaya karışması halinde araç sürücüsü trafik kaza raporunu alacak ve konu ile ilgili tüm adli ve idari işler yüklenici tarafından takip edilecek ve sonuçlandırılacaktır. </w:t>
      </w:r>
      <w:proofErr w:type="gramStart"/>
      <w:r w:rsidRPr="004C7F4C">
        <w:rPr>
          <w:rFonts w:ascii="Times New Roman" w:hAnsi="Times New Roman"/>
        </w:rPr>
        <w:t>Bu hususlarla ilgili idarenin aleyhine herhangi bir hüküm tesis edilmesi hallerinde; İdarenin bu nedenle uğrayacağı her türlü maddi ve manevi zararları ile ödemek zorunda kalacağı miktarlar, tazminatlar, hasar bedelleri, faizler, yargılama masrafı, vekâlet ücreti ve benzeri her türlü bedel, İdarece ödenme tarihinden başlamak üzere yasal faiziyle birlikte yükleniciden tazmin edilecektir.</w:t>
      </w:r>
      <w:proofErr w:type="gramEnd"/>
    </w:p>
    <w:p w:rsidR="00F92270" w:rsidRPr="004C7F4C" w:rsidRDefault="00F92270" w:rsidP="00F92270">
      <w:pPr>
        <w:tabs>
          <w:tab w:val="left" w:pos="547"/>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t>5.12</w:t>
      </w:r>
      <w:r>
        <w:rPr>
          <w:rFonts w:ascii="Times New Roman" w:hAnsi="Times New Roman"/>
        </w:rPr>
        <w:t>.</w:t>
      </w:r>
      <w:r w:rsidRPr="004C7F4C">
        <w:rPr>
          <w:rFonts w:ascii="Times New Roman" w:hAnsi="Times New Roman"/>
        </w:rPr>
        <w:t>Araçların, sözl</w:t>
      </w:r>
      <w:r>
        <w:rPr>
          <w:rFonts w:ascii="Times New Roman" w:hAnsi="Times New Roman"/>
        </w:rPr>
        <w:t>eşme süresince</w:t>
      </w:r>
      <w:r w:rsidRPr="004C7F4C">
        <w:rPr>
          <w:rFonts w:ascii="Times New Roman" w:hAnsi="Times New Roman"/>
        </w:rPr>
        <w:t>, vergi</w:t>
      </w:r>
      <w:r>
        <w:rPr>
          <w:rFonts w:ascii="Times New Roman" w:hAnsi="Times New Roman"/>
        </w:rPr>
        <w:t>, zorunlu mali trafik</w:t>
      </w:r>
      <w:r w:rsidRPr="004C7F4C">
        <w:rPr>
          <w:rFonts w:ascii="Times New Roman" w:hAnsi="Times New Roman"/>
        </w:rPr>
        <w:t xml:space="preserve"> sigorta</w:t>
      </w:r>
      <w:r>
        <w:rPr>
          <w:rFonts w:ascii="Times New Roman" w:hAnsi="Times New Roman"/>
        </w:rPr>
        <w:t>sı, kasko, bakım-onarım, muayene, egzoz ölçümü vb. tüm gider</w:t>
      </w:r>
      <w:r w:rsidRPr="004C7F4C">
        <w:rPr>
          <w:rFonts w:ascii="Times New Roman" w:hAnsi="Times New Roman"/>
        </w:rPr>
        <w:t xml:space="preserve"> yükleniciye aittir. </w:t>
      </w:r>
    </w:p>
    <w:p w:rsidR="00F92270" w:rsidRPr="004C7F4C" w:rsidRDefault="00F92270" w:rsidP="00F92270">
      <w:pPr>
        <w:tabs>
          <w:tab w:val="left" w:pos="54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5.13</w:t>
      </w:r>
      <w:r>
        <w:rPr>
          <w:rFonts w:ascii="Times New Roman" w:hAnsi="Times New Roman"/>
        </w:rPr>
        <w:t>.</w:t>
      </w:r>
      <w:r w:rsidRPr="004C7F4C">
        <w:rPr>
          <w:rFonts w:ascii="Times New Roman" w:hAnsi="Times New Roman"/>
        </w:rPr>
        <w:t xml:space="preserve"> Araçların sigorta, kasko, araç muayene tarihleri yükleni</w:t>
      </w:r>
      <w:r>
        <w:rPr>
          <w:rFonts w:ascii="Times New Roman" w:hAnsi="Times New Roman"/>
        </w:rPr>
        <w:t>ci firma tarafından takip edilec</w:t>
      </w:r>
      <w:r w:rsidRPr="004C7F4C">
        <w:rPr>
          <w:rFonts w:ascii="Times New Roman" w:hAnsi="Times New Roman"/>
        </w:rPr>
        <w:t>ek</w:t>
      </w:r>
      <w:r>
        <w:rPr>
          <w:rFonts w:ascii="Times New Roman" w:hAnsi="Times New Roman"/>
        </w:rPr>
        <w:t>,</w:t>
      </w:r>
      <w:r w:rsidRPr="004C7F4C">
        <w:rPr>
          <w:rFonts w:ascii="Times New Roman" w:hAnsi="Times New Roman"/>
        </w:rPr>
        <w:t xml:space="preserve"> süresi geçen sigorta, araç muayene, egzoz muayene ve kasko sigortalarından doğacak her türlü ceza ve yükümlülük yüklenici firmaya ait olacaktır.</w:t>
      </w:r>
    </w:p>
    <w:p w:rsidR="00F92270" w:rsidRPr="004C7F4C" w:rsidRDefault="00F92270" w:rsidP="00F92270">
      <w:pPr>
        <w:tabs>
          <w:tab w:val="left" w:pos="547"/>
        </w:tabs>
        <w:spacing w:before="110" w:after="0" w:line="278" w:lineRule="exact"/>
        <w:jc w:val="both"/>
        <w:rPr>
          <w:rFonts w:ascii="Times New Roman" w:hAnsi="Times New Roman"/>
          <w:b/>
          <w:bCs/>
        </w:rPr>
      </w:pPr>
      <w:r>
        <w:rPr>
          <w:rFonts w:ascii="Times New Roman" w:hAnsi="Times New Roman"/>
          <w:b/>
        </w:rPr>
        <w:tab/>
      </w:r>
      <w:r>
        <w:rPr>
          <w:rFonts w:ascii="Times New Roman" w:hAnsi="Times New Roman"/>
          <w:b/>
        </w:rPr>
        <w:tab/>
        <w:t>5.14</w:t>
      </w:r>
      <w:r w:rsidRPr="002905AF">
        <w:rPr>
          <w:rFonts w:ascii="Times New Roman" w:hAnsi="Times New Roman"/>
          <w:b/>
        </w:rPr>
        <w:t>.</w:t>
      </w:r>
      <w:r w:rsidRPr="004C7F4C">
        <w:rPr>
          <w:rFonts w:ascii="Times New Roman" w:hAnsi="Times New Roman"/>
        </w:rPr>
        <w:t>Sigorta şirketleri veya üçüncü şahıslar tarafından açılacak her türlü dava, zarar ve ziyan taleplerine karşı yüklenici sorumludur. İdare bu gibi dava, şikâyet ve benzeri konularda hiçbir şekilde taraf ve muhatap değildir.</w:t>
      </w:r>
    </w:p>
    <w:p w:rsidR="00F92270" w:rsidRPr="004C7F4C" w:rsidRDefault="00F92270" w:rsidP="00F92270">
      <w:pPr>
        <w:tabs>
          <w:tab w:val="left" w:pos="547"/>
        </w:tabs>
        <w:spacing w:before="53" w:after="0" w:line="269" w:lineRule="exact"/>
        <w:jc w:val="both"/>
        <w:rPr>
          <w:rFonts w:ascii="Times New Roman" w:hAnsi="Times New Roman"/>
          <w:b/>
          <w:bCs/>
        </w:rPr>
      </w:pPr>
      <w:r>
        <w:rPr>
          <w:rFonts w:ascii="Times New Roman" w:hAnsi="Times New Roman"/>
          <w:b/>
        </w:rPr>
        <w:tab/>
      </w:r>
      <w:r>
        <w:rPr>
          <w:rFonts w:ascii="Times New Roman" w:hAnsi="Times New Roman"/>
          <w:b/>
        </w:rPr>
        <w:tab/>
        <w:t>5.15.</w:t>
      </w:r>
      <w:r w:rsidRPr="004C7F4C">
        <w:rPr>
          <w:rFonts w:ascii="Times New Roman" w:hAnsi="Times New Roman"/>
        </w:rPr>
        <w:t xml:space="preserve"> Araç teslim alındığında kilometre göstergesi kontrol edilerek mevcut olan kilometresi bir tutanakla kayıt altına alınacaktır.</w:t>
      </w:r>
    </w:p>
    <w:p w:rsidR="00F92270" w:rsidRPr="004C7F4C" w:rsidRDefault="00F92270" w:rsidP="00F92270">
      <w:pPr>
        <w:tabs>
          <w:tab w:val="left" w:pos="547"/>
        </w:tabs>
        <w:spacing w:before="139" w:after="0" w:line="240" w:lineRule="auto"/>
        <w:jc w:val="both"/>
        <w:rPr>
          <w:rFonts w:ascii="Times New Roman" w:hAnsi="Times New Roman"/>
          <w:b/>
          <w:bCs/>
        </w:rPr>
      </w:pPr>
      <w:r>
        <w:rPr>
          <w:rFonts w:ascii="Times New Roman" w:hAnsi="Times New Roman"/>
          <w:b/>
        </w:rPr>
        <w:tab/>
      </w:r>
      <w:r>
        <w:rPr>
          <w:rFonts w:ascii="Times New Roman" w:hAnsi="Times New Roman"/>
          <w:b/>
        </w:rPr>
        <w:tab/>
        <w:t>5.16</w:t>
      </w:r>
      <w:r w:rsidRPr="002905AF">
        <w:rPr>
          <w:rFonts w:ascii="Times New Roman" w:hAnsi="Times New Roman"/>
          <w:b/>
        </w:rPr>
        <w:t>.</w:t>
      </w:r>
      <w:r w:rsidRPr="004C7F4C">
        <w:rPr>
          <w:rFonts w:ascii="Times New Roman" w:hAnsi="Times New Roman"/>
        </w:rPr>
        <w:t>Yüklenici İdarenin izni olmadan ara</w:t>
      </w:r>
      <w:r>
        <w:rPr>
          <w:rFonts w:ascii="Times New Roman" w:hAnsi="Times New Roman"/>
        </w:rPr>
        <w:t>çları değiştiremez ve geri ala</w:t>
      </w:r>
      <w:r w:rsidRPr="004C7F4C">
        <w:rPr>
          <w:rFonts w:ascii="Times New Roman" w:hAnsi="Times New Roman"/>
        </w:rPr>
        <w:t>maz.</w:t>
      </w:r>
    </w:p>
    <w:p w:rsidR="00F92270" w:rsidRPr="004C7F4C" w:rsidRDefault="00F92270" w:rsidP="00F92270">
      <w:pPr>
        <w:tabs>
          <w:tab w:val="left" w:pos="566"/>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t>5.17</w:t>
      </w:r>
      <w:r>
        <w:rPr>
          <w:rFonts w:ascii="Times New Roman" w:hAnsi="Times New Roman"/>
        </w:rPr>
        <w:t>.</w:t>
      </w:r>
      <w:r w:rsidRPr="004C7F4C">
        <w:rPr>
          <w:rFonts w:ascii="Times New Roman" w:hAnsi="Times New Roman"/>
        </w:rPr>
        <w:t>Araçların, yüklenici tarafından özel işlerde kullanılması yasaktır. Bundan doğan (Üçüncü şahıslara verilen zararlarda dâhil) maddi ve manevi tüm zarar, ziyan vb.den yüklenici sorumludur.</w:t>
      </w:r>
    </w:p>
    <w:p w:rsidR="00F92270" w:rsidRPr="004C7F4C" w:rsidRDefault="00F92270" w:rsidP="00F92270">
      <w:pPr>
        <w:tabs>
          <w:tab w:val="left" w:pos="701"/>
        </w:tabs>
        <w:spacing w:before="120" w:after="0" w:line="274" w:lineRule="exact"/>
        <w:jc w:val="both"/>
        <w:rPr>
          <w:rFonts w:ascii="Times New Roman" w:hAnsi="Times New Roman"/>
          <w:b/>
          <w:bCs/>
        </w:rPr>
      </w:pPr>
      <w:r>
        <w:rPr>
          <w:rFonts w:ascii="Times New Roman" w:hAnsi="Times New Roman"/>
          <w:b/>
        </w:rPr>
        <w:tab/>
        <w:t>5.18</w:t>
      </w:r>
      <w:r w:rsidRPr="002905AF">
        <w:rPr>
          <w:rFonts w:ascii="Times New Roman" w:hAnsi="Times New Roman"/>
          <w:b/>
        </w:rPr>
        <w:t>.</w:t>
      </w:r>
      <w:r w:rsidRPr="004C7F4C">
        <w:rPr>
          <w:rFonts w:ascii="Times New Roman" w:hAnsi="Times New Roman"/>
        </w:rPr>
        <w:t xml:space="preserve">Yüklenicinin yasal ve sözleşme ile ilgili yükümlülüklerini gereği gibi yerine getirmemesi, bu yükümlülükleri yerine getirirken gerekli özeni göstermemesi veya eksik yerine getirmesi sonucunda araçlarda doğacak bozukluklar sonucunda araçlardan ve kullanımlarından kaynaklanacak tüm maddi ve manevi zararlardan da (İdareye ve üçüncü şahıslara verilen zararlar dâhil) Yüklenici sorumludur. </w:t>
      </w:r>
      <w:proofErr w:type="gramStart"/>
      <w:r w:rsidRPr="004C7F4C">
        <w:rPr>
          <w:rFonts w:ascii="Times New Roman" w:hAnsi="Times New Roman"/>
        </w:rPr>
        <w:t>Bu zararlar nedeniyle İdarenin taleplere muhatap olması veya aleyhine herhangi bir hüküm tesis edilmesi durumunda; İdarenin bu nedenle uğrayacağı her türlü maddi ve manevi zararları ile ödemek zorunda kalacağı miktarlar, tazminatlar, hasar bedelleri, müspet ve menfi zararlar, faizler, yargılama masrafı, vekâlet ücreti ve benzeri her türlü bedel, İdarece ödeme tarihinden başlamak üzere yasal faiziyle birlikte Yükleniciden tazmin edilecektir.</w:t>
      </w:r>
      <w:proofErr w:type="gramEnd"/>
    </w:p>
    <w:p w:rsidR="00F92270" w:rsidRPr="004C7F4C" w:rsidRDefault="00F92270" w:rsidP="00F92270">
      <w:pPr>
        <w:tabs>
          <w:tab w:val="left" w:pos="701"/>
        </w:tabs>
        <w:spacing w:before="120" w:after="0" w:line="274" w:lineRule="exact"/>
        <w:jc w:val="both"/>
        <w:rPr>
          <w:rFonts w:ascii="Times New Roman" w:hAnsi="Times New Roman"/>
          <w:b/>
          <w:bCs/>
        </w:rPr>
      </w:pPr>
      <w:r>
        <w:rPr>
          <w:rFonts w:ascii="Times New Roman" w:hAnsi="Times New Roman"/>
          <w:b/>
        </w:rPr>
        <w:tab/>
        <w:t>5.19</w:t>
      </w:r>
      <w:r w:rsidRPr="002905AF">
        <w:rPr>
          <w:rFonts w:ascii="Times New Roman" w:hAnsi="Times New Roman"/>
          <w:b/>
        </w:rPr>
        <w:t>.</w:t>
      </w:r>
      <w:r w:rsidRPr="004C7F4C">
        <w:rPr>
          <w:rFonts w:ascii="Times New Roman" w:hAnsi="Times New Roman"/>
        </w:rPr>
        <w:t>Yüklenici, kendine ait araçlar için ruhsatlarının aslı veya noter onaylı suretlerini, kiralanan araçlar için noter onaylı kira sözleşmesi ve ruhsat fotokopilerini vereceklerdir.(Kira sözleşmelerinde araçların bu ihale kapsamında çalıştırılacağı belirtilecektir.)</w:t>
      </w:r>
    </w:p>
    <w:p w:rsidR="00F92270" w:rsidRPr="004C7F4C" w:rsidRDefault="00F92270" w:rsidP="00F92270">
      <w:pPr>
        <w:tabs>
          <w:tab w:val="left" w:pos="701"/>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t>5.20</w:t>
      </w:r>
      <w:r w:rsidRPr="002905AF">
        <w:rPr>
          <w:rFonts w:ascii="Times New Roman" w:hAnsi="Times New Roman"/>
          <w:b/>
        </w:rPr>
        <w:t>.</w:t>
      </w:r>
      <w:r w:rsidRPr="004C7F4C">
        <w:rPr>
          <w:rFonts w:ascii="Times New Roman" w:hAnsi="Times New Roman"/>
        </w:rPr>
        <w:t xml:space="preserve">Kasko kapsamında bir riskin oluşması durumunda  (kaza, çalınma </w:t>
      </w:r>
      <w:proofErr w:type="spellStart"/>
      <w:r w:rsidRPr="004C7F4C">
        <w:rPr>
          <w:rFonts w:ascii="Times New Roman" w:hAnsi="Times New Roman"/>
        </w:rPr>
        <w:t>v.b</w:t>
      </w:r>
      <w:proofErr w:type="spellEnd"/>
      <w:r w:rsidRPr="004C7F4C">
        <w:rPr>
          <w:rFonts w:ascii="Times New Roman" w:hAnsi="Times New Roman"/>
        </w:rPr>
        <w:t>.) Yüklenici bilgilendirilecek, kaza/çalınma ile ilgili belge ve dokümanlar İdare tarafından Yükleniciye ulaştırılacak ve gereken her türlü işlem Yüklenici firmanın takibi altında yürütülecektir.</w:t>
      </w:r>
      <w:r w:rsidRPr="004C7F4C">
        <w:rPr>
          <w:rFonts w:ascii="Times New Roman" w:hAnsi="Times New Roman"/>
          <w:b/>
          <w:bCs/>
        </w:rPr>
        <w:t xml:space="preserve"> </w:t>
      </w:r>
      <w:r w:rsidRPr="004C7F4C">
        <w:rPr>
          <w:rFonts w:ascii="Times New Roman" w:hAnsi="Times New Roman"/>
        </w:rPr>
        <w:t>Bu kapsamda; Yüklenici araçların tesliminden önce araçlara ait Zorunlu Mali Sorumluluk ve Kasko Sigorta Poliçelerinin birer fotokopisi ile poliçeyi düzenleyen sigorta şirketinin acil yardım telefonlarını ve bu durumlarla ilgili 7/24 saat hizmet verebilecek personelinin ad ve telefon bilgilerini ve yüklenicinin fatura bilgilerini İdareye verecektir.</w:t>
      </w:r>
    </w:p>
    <w:p w:rsidR="00F92270" w:rsidRPr="004C7F4C" w:rsidRDefault="00F92270" w:rsidP="00F92270">
      <w:pPr>
        <w:tabs>
          <w:tab w:val="left" w:pos="701"/>
        </w:tabs>
        <w:spacing w:before="120" w:after="0" w:line="274" w:lineRule="exact"/>
        <w:jc w:val="both"/>
        <w:rPr>
          <w:rFonts w:ascii="Times New Roman" w:hAnsi="Times New Roman"/>
          <w:b/>
          <w:bCs/>
        </w:rPr>
      </w:pPr>
      <w:r>
        <w:rPr>
          <w:rFonts w:ascii="Times New Roman" w:hAnsi="Times New Roman"/>
          <w:b/>
        </w:rPr>
        <w:tab/>
      </w:r>
      <w:r>
        <w:rPr>
          <w:rFonts w:ascii="Times New Roman" w:hAnsi="Times New Roman"/>
          <w:b/>
        </w:rPr>
        <w:tab/>
        <w:t>5.21</w:t>
      </w:r>
      <w:r>
        <w:rPr>
          <w:rFonts w:ascii="Times New Roman" w:hAnsi="Times New Roman"/>
        </w:rPr>
        <w:t>.</w:t>
      </w:r>
      <w:r w:rsidRPr="004C7F4C">
        <w:rPr>
          <w:rFonts w:ascii="Times New Roman" w:hAnsi="Times New Roman"/>
        </w:rPr>
        <w:t xml:space="preserve">Araçlarla ilgili her türlü bakım ve onarım işlerinde İdarenin muhatabı Yüklenici olacaktır. Bu anlamda Yüklenici, belirli bilgi ve yetki donanımına sahip personel( ya da personeller) tayin edecek ve bu kişi ya da kişiler sorumlulukları ile birlikte sözleşme tarihinden itibaren en geç </w:t>
      </w:r>
      <w:r w:rsidRPr="00F92270">
        <w:rPr>
          <w:rFonts w:ascii="Times New Roman" w:hAnsi="Times New Roman"/>
        </w:rPr>
        <w:t>10 (on)  gün</w:t>
      </w:r>
      <w:r w:rsidRPr="004C7F4C">
        <w:rPr>
          <w:rFonts w:ascii="Times New Roman" w:hAnsi="Times New Roman"/>
        </w:rPr>
        <w:t xml:space="preserve"> içeresinde İdareye bildirilecektir.</w:t>
      </w:r>
    </w:p>
    <w:p w:rsidR="00F92270" w:rsidRDefault="00F92270" w:rsidP="00F92270">
      <w:pPr>
        <w:tabs>
          <w:tab w:val="left" w:pos="701"/>
        </w:tabs>
        <w:spacing w:before="120" w:after="0" w:line="274" w:lineRule="exact"/>
        <w:jc w:val="both"/>
        <w:rPr>
          <w:rFonts w:ascii="Times New Roman" w:hAnsi="Times New Roman"/>
          <w:bCs/>
        </w:rPr>
      </w:pPr>
      <w:r>
        <w:rPr>
          <w:rFonts w:ascii="Times New Roman" w:hAnsi="Times New Roman"/>
          <w:b/>
        </w:rPr>
        <w:tab/>
        <w:t>5.22</w:t>
      </w:r>
      <w:r w:rsidRPr="002905AF">
        <w:rPr>
          <w:rFonts w:ascii="Times New Roman" w:hAnsi="Times New Roman"/>
          <w:b/>
        </w:rPr>
        <w:t>.</w:t>
      </w:r>
      <w:r w:rsidRPr="004C7F4C">
        <w:rPr>
          <w:rFonts w:ascii="Times New Roman" w:hAnsi="Times New Roman"/>
        </w:rPr>
        <w:t xml:space="preserve">Yüklenici, araçların her </w:t>
      </w:r>
      <w:r>
        <w:rPr>
          <w:rFonts w:ascii="Times New Roman" w:hAnsi="Times New Roman"/>
        </w:rPr>
        <w:t xml:space="preserve">türlü bakım ve onarımı </w:t>
      </w:r>
      <w:r w:rsidRPr="004C7F4C">
        <w:rPr>
          <w:rFonts w:ascii="Times New Roman" w:hAnsi="Times New Roman"/>
        </w:rPr>
        <w:t>iç</w:t>
      </w:r>
      <w:r>
        <w:rPr>
          <w:rFonts w:ascii="Times New Roman" w:hAnsi="Times New Roman"/>
        </w:rPr>
        <w:t xml:space="preserve">in Aydın merkez ilçe sınırları </w:t>
      </w:r>
      <w:r w:rsidRPr="004C7F4C">
        <w:rPr>
          <w:rFonts w:ascii="Times New Roman" w:hAnsi="Times New Roman"/>
        </w:rPr>
        <w:t xml:space="preserve">içeresinde </w:t>
      </w:r>
      <w:r>
        <w:rPr>
          <w:rFonts w:ascii="Times New Roman" w:hAnsi="Times New Roman"/>
        </w:rPr>
        <w:t>yetkili</w:t>
      </w:r>
      <w:r w:rsidRPr="004C7F4C">
        <w:rPr>
          <w:rFonts w:ascii="Times New Roman" w:hAnsi="Times New Roman"/>
        </w:rPr>
        <w:t xml:space="preserve"> servis</w:t>
      </w:r>
      <w:r>
        <w:rPr>
          <w:rFonts w:ascii="Times New Roman" w:hAnsi="Times New Roman"/>
        </w:rPr>
        <w:t xml:space="preserve">le anlaşma yapacak olup, anlaşmaya ait bilgi ve belgeleri </w:t>
      </w:r>
      <w:r w:rsidRPr="00F92270">
        <w:rPr>
          <w:rFonts w:ascii="Times New Roman" w:hAnsi="Times New Roman"/>
        </w:rPr>
        <w:t>10 (on) gün</w:t>
      </w:r>
      <w:r>
        <w:rPr>
          <w:rFonts w:ascii="Times New Roman" w:hAnsi="Times New Roman"/>
        </w:rPr>
        <w:t xml:space="preserve"> içerisinde idareye bildirecektir. </w:t>
      </w:r>
    </w:p>
    <w:p w:rsidR="00F92270" w:rsidRDefault="00F92270" w:rsidP="00F92270">
      <w:pPr>
        <w:tabs>
          <w:tab w:val="left" w:pos="701"/>
        </w:tabs>
        <w:spacing w:before="120" w:after="0" w:line="274" w:lineRule="exact"/>
        <w:jc w:val="both"/>
        <w:rPr>
          <w:rFonts w:ascii="Times New Roman" w:hAnsi="Times New Roman"/>
          <w:bCs/>
        </w:rPr>
      </w:pPr>
      <w:r>
        <w:rPr>
          <w:rFonts w:ascii="Times New Roman" w:hAnsi="Times New Roman"/>
          <w:b/>
          <w:bCs/>
        </w:rPr>
        <w:tab/>
        <w:t>5.23</w:t>
      </w:r>
      <w:r w:rsidRPr="002905AF">
        <w:rPr>
          <w:rFonts w:ascii="Times New Roman" w:hAnsi="Times New Roman"/>
          <w:b/>
          <w:bCs/>
        </w:rPr>
        <w:t>.</w:t>
      </w:r>
      <w:r>
        <w:rPr>
          <w:rFonts w:ascii="Times New Roman" w:hAnsi="Times New Roman"/>
          <w:bCs/>
        </w:rPr>
        <w:t xml:space="preserve">Teklif edilen araçların Hizmet Alımı Suretiyle Taşıt Edinilmesine İlişkin Esas ve Usullerin 6 </w:t>
      </w:r>
      <w:proofErr w:type="spellStart"/>
      <w:r>
        <w:rPr>
          <w:rFonts w:ascii="Times New Roman" w:hAnsi="Times New Roman"/>
          <w:bCs/>
        </w:rPr>
        <w:t>ıncı</w:t>
      </w:r>
      <w:proofErr w:type="spellEnd"/>
      <w:r>
        <w:rPr>
          <w:rFonts w:ascii="Times New Roman" w:hAnsi="Times New Roman"/>
          <w:bCs/>
        </w:rPr>
        <w:t xml:space="preserve"> Maddesinde belirtilen hükmün kontrolü için araçların markası, modeli, model yılı ve motor hacmi gösterir listeyi teklif zarfında sunacaklardır.</w:t>
      </w:r>
    </w:p>
    <w:p w:rsidR="00F92270" w:rsidRPr="005D33C1" w:rsidRDefault="00F92270" w:rsidP="00F92270">
      <w:pPr>
        <w:tabs>
          <w:tab w:val="left" w:pos="701"/>
        </w:tabs>
        <w:spacing w:before="120" w:after="0" w:line="274" w:lineRule="exact"/>
        <w:jc w:val="both"/>
        <w:rPr>
          <w:rFonts w:ascii="Times New Roman" w:hAnsi="Times New Roman"/>
          <w:b/>
          <w:bCs/>
        </w:rPr>
      </w:pPr>
      <w:r>
        <w:rPr>
          <w:rFonts w:ascii="Times New Roman" w:hAnsi="Times New Roman"/>
          <w:b/>
          <w:bCs/>
        </w:rPr>
        <w:tab/>
      </w:r>
    </w:p>
    <w:p w:rsidR="008E676B" w:rsidRDefault="008E676B" w:rsidP="008E676B">
      <w:pPr>
        <w:pStyle w:val="ListeParagraf"/>
        <w:rPr>
          <w:rFonts w:ascii="Times New Roman" w:hAnsi="Times New Roman" w:cs="Times New Roman"/>
          <w:b/>
          <w:sz w:val="24"/>
          <w:szCs w:val="24"/>
        </w:rPr>
      </w:pPr>
    </w:p>
    <w:p w:rsidR="00F85F98" w:rsidRDefault="00D9453E" w:rsidP="008E676B">
      <w:pPr>
        <w:pStyle w:val="ListeParagraf"/>
        <w:rPr>
          <w:rFonts w:ascii="Times New Roman" w:hAnsi="Times New Roman" w:cs="Times New Roman"/>
          <w:b/>
          <w:sz w:val="24"/>
          <w:szCs w:val="24"/>
        </w:rPr>
      </w:pPr>
      <w:r>
        <w:rPr>
          <w:rFonts w:ascii="Times New Roman" w:hAnsi="Times New Roman" w:cs="Times New Roman"/>
          <w:b/>
          <w:sz w:val="24"/>
          <w:szCs w:val="24"/>
        </w:rPr>
        <w:t xml:space="preserve">    </w:t>
      </w:r>
      <w:r w:rsidR="00F85F98">
        <w:rPr>
          <w:rFonts w:ascii="Times New Roman" w:hAnsi="Times New Roman" w:cs="Times New Roman"/>
          <w:b/>
          <w:sz w:val="24"/>
          <w:szCs w:val="24"/>
        </w:rPr>
        <w:t>DÜZENLEYEN</w:t>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r>
      <w:r w:rsidR="00F85F98">
        <w:rPr>
          <w:rFonts w:ascii="Times New Roman" w:hAnsi="Times New Roman" w:cs="Times New Roman"/>
          <w:b/>
          <w:sz w:val="24"/>
          <w:szCs w:val="24"/>
        </w:rPr>
        <w:tab/>
        <w:t>TETKİK EDEN</w:t>
      </w:r>
    </w:p>
    <w:p w:rsidR="00D9453E" w:rsidRPr="00D9453E" w:rsidRDefault="00D9453E" w:rsidP="00D9453E">
      <w:pPr>
        <w:rPr>
          <w:rFonts w:ascii="Times New Roman" w:hAnsi="Times New Roman" w:cs="Times New Roman"/>
          <w:sz w:val="24"/>
          <w:szCs w:val="24"/>
        </w:rPr>
      </w:pPr>
      <w:r w:rsidRPr="00D9453E">
        <w:rPr>
          <w:rFonts w:ascii="Times New Roman" w:hAnsi="Times New Roman" w:cs="Times New Roman"/>
          <w:sz w:val="24"/>
          <w:szCs w:val="24"/>
        </w:rPr>
        <w:tab/>
      </w:r>
      <w:r>
        <w:rPr>
          <w:rFonts w:ascii="Times New Roman" w:hAnsi="Times New Roman" w:cs="Times New Roman"/>
          <w:sz w:val="24"/>
          <w:szCs w:val="24"/>
        </w:rPr>
        <w:t xml:space="preserve">    </w:t>
      </w:r>
      <w:r w:rsidRPr="00D9453E">
        <w:rPr>
          <w:rFonts w:ascii="Times New Roman" w:hAnsi="Times New Roman" w:cs="Times New Roman"/>
          <w:sz w:val="24"/>
          <w:szCs w:val="24"/>
        </w:rPr>
        <w:t>Turgay GÜLCAN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Özgür ALKAÇ</w:t>
      </w:r>
      <w:r>
        <w:rPr>
          <w:rFonts w:ascii="Times New Roman" w:hAnsi="Times New Roman" w:cs="Times New Roman"/>
          <w:sz w:val="24"/>
          <w:szCs w:val="24"/>
        </w:rPr>
        <w:br/>
      </w:r>
      <w:r>
        <w:rPr>
          <w:rFonts w:ascii="Times New Roman" w:hAnsi="Times New Roman" w:cs="Times New Roman"/>
          <w:sz w:val="24"/>
          <w:szCs w:val="24"/>
        </w:rPr>
        <w:tab/>
      </w:r>
      <w:proofErr w:type="spellStart"/>
      <w:proofErr w:type="gramStart"/>
      <w:r>
        <w:rPr>
          <w:rFonts w:ascii="Times New Roman" w:hAnsi="Times New Roman" w:cs="Times New Roman"/>
          <w:sz w:val="24"/>
          <w:szCs w:val="24"/>
        </w:rPr>
        <w:t>Mak.İkmal</w:t>
      </w:r>
      <w:proofErr w:type="spellEnd"/>
      <w:proofErr w:type="gramEnd"/>
      <w:r>
        <w:rPr>
          <w:rFonts w:ascii="Times New Roman" w:hAnsi="Times New Roman" w:cs="Times New Roman"/>
          <w:sz w:val="24"/>
          <w:szCs w:val="24"/>
        </w:rPr>
        <w:t xml:space="preserve"> Birim Amiri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Fen </w:t>
      </w:r>
      <w:proofErr w:type="spellStart"/>
      <w:r>
        <w:rPr>
          <w:rFonts w:ascii="Times New Roman" w:hAnsi="Times New Roman" w:cs="Times New Roman"/>
          <w:sz w:val="24"/>
          <w:szCs w:val="24"/>
        </w:rPr>
        <w:t>İşl.Müd.V</w:t>
      </w:r>
      <w:proofErr w:type="spellEnd"/>
      <w:r>
        <w:rPr>
          <w:rFonts w:ascii="Times New Roman" w:hAnsi="Times New Roman" w:cs="Times New Roman"/>
          <w:sz w:val="24"/>
          <w:szCs w:val="24"/>
        </w:rPr>
        <w:t>.</w:t>
      </w:r>
    </w:p>
    <w:p w:rsidR="00D9453E" w:rsidRPr="008E676B" w:rsidRDefault="00D9453E" w:rsidP="008E676B">
      <w:pPr>
        <w:pStyle w:val="ListeParagraf"/>
        <w:rPr>
          <w:rFonts w:ascii="Times New Roman" w:hAnsi="Times New Roman" w:cs="Times New Roman"/>
          <w:b/>
          <w:sz w:val="24"/>
          <w:szCs w:val="24"/>
        </w:rPr>
      </w:pPr>
    </w:p>
    <w:sectPr w:rsidR="00D9453E" w:rsidRPr="008E676B" w:rsidSect="00DF5AC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cuminpro-regular">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36E04"/>
    <w:multiLevelType w:val="hybridMultilevel"/>
    <w:tmpl w:val="DC24E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BF0D88"/>
    <w:multiLevelType w:val="hybridMultilevel"/>
    <w:tmpl w:val="3EF6E90C"/>
    <w:lvl w:ilvl="0" w:tplc="0B4A7C3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3B9"/>
    <w:rsid w:val="00046A8B"/>
    <w:rsid w:val="00076471"/>
    <w:rsid w:val="000D2E59"/>
    <w:rsid w:val="000F1254"/>
    <w:rsid w:val="000F2A0A"/>
    <w:rsid w:val="00136AD9"/>
    <w:rsid w:val="00177B9C"/>
    <w:rsid w:val="001A4C70"/>
    <w:rsid w:val="001E37F8"/>
    <w:rsid w:val="001E791C"/>
    <w:rsid w:val="00224855"/>
    <w:rsid w:val="00282CD4"/>
    <w:rsid w:val="002A72F4"/>
    <w:rsid w:val="002B23B9"/>
    <w:rsid w:val="00302295"/>
    <w:rsid w:val="0030534A"/>
    <w:rsid w:val="003178A1"/>
    <w:rsid w:val="00321820"/>
    <w:rsid w:val="003310FD"/>
    <w:rsid w:val="00351F4E"/>
    <w:rsid w:val="00365E4F"/>
    <w:rsid w:val="00392A97"/>
    <w:rsid w:val="003973E5"/>
    <w:rsid w:val="00412041"/>
    <w:rsid w:val="004121AE"/>
    <w:rsid w:val="00445187"/>
    <w:rsid w:val="0046482E"/>
    <w:rsid w:val="004B3A6E"/>
    <w:rsid w:val="004B5397"/>
    <w:rsid w:val="004D7F2F"/>
    <w:rsid w:val="004E3B6C"/>
    <w:rsid w:val="0050041D"/>
    <w:rsid w:val="00580CF4"/>
    <w:rsid w:val="005E0BE0"/>
    <w:rsid w:val="00600807"/>
    <w:rsid w:val="00601910"/>
    <w:rsid w:val="00671C80"/>
    <w:rsid w:val="0068342B"/>
    <w:rsid w:val="006B5E97"/>
    <w:rsid w:val="006C1372"/>
    <w:rsid w:val="00831534"/>
    <w:rsid w:val="00893E83"/>
    <w:rsid w:val="008E31D4"/>
    <w:rsid w:val="008E676B"/>
    <w:rsid w:val="008F7802"/>
    <w:rsid w:val="009964B1"/>
    <w:rsid w:val="009D59EB"/>
    <w:rsid w:val="009E50C8"/>
    <w:rsid w:val="009F6B06"/>
    <w:rsid w:val="00A0135B"/>
    <w:rsid w:val="00A42839"/>
    <w:rsid w:val="00A576D7"/>
    <w:rsid w:val="00A60E94"/>
    <w:rsid w:val="00AB175D"/>
    <w:rsid w:val="00AC4E72"/>
    <w:rsid w:val="00B06F51"/>
    <w:rsid w:val="00B35810"/>
    <w:rsid w:val="00BA1192"/>
    <w:rsid w:val="00BA681C"/>
    <w:rsid w:val="00BC7485"/>
    <w:rsid w:val="00BD65A9"/>
    <w:rsid w:val="00C053F2"/>
    <w:rsid w:val="00C324F1"/>
    <w:rsid w:val="00CC1829"/>
    <w:rsid w:val="00CE6499"/>
    <w:rsid w:val="00D6180A"/>
    <w:rsid w:val="00D90688"/>
    <w:rsid w:val="00D9453E"/>
    <w:rsid w:val="00DA169E"/>
    <w:rsid w:val="00DB73DE"/>
    <w:rsid w:val="00DF5AC7"/>
    <w:rsid w:val="00E319BE"/>
    <w:rsid w:val="00E4658A"/>
    <w:rsid w:val="00E629B0"/>
    <w:rsid w:val="00E872E3"/>
    <w:rsid w:val="00EA7B00"/>
    <w:rsid w:val="00EC38D7"/>
    <w:rsid w:val="00F42F29"/>
    <w:rsid w:val="00F76E3B"/>
    <w:rsid w:val="00F807F2"/>
    <w:rsid w:val="00F84A10"/>
    <w:rsid w:val="00F85F98"/>
    <w:rsid w:val="00F92270"/>
    <w:rsid w:val="00FA325B"/>
    <w:rsid w:val="00FE21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E6A7A3-635B-40AF-8A02-0F8E62DE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E7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B23B9"/>
    <w:pPr>
      <w:ind w:left="720"/>
      <w:contextualSpacing/>
    </w:pPr>
  </w:style>
  <w:style w:type="table" w:styleId="TabloKlavuzu">
    <w:name w:val="Table Grid"/>
    <w:basedOn w:val="NormalTablo"/>
    <w:uiPriority w:val="39"/>
    <w:rsid w:val="002B2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BA681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A681C"/>
    <w:rPr>
      <w:rFonts w:ascii="Segoe UI" w:hAnsi="Segoe UI" w:cs="Segoe UI"/>
      <w:sz w:val="18"/>
      <w:szCs w:val="18"/>
    </w:rPr>
  </w:style>
  <w:style w:type="paragraph" w:customStyle="1" w:styleId="Style19">
    <w:name w:val="Style19"/>
    <w:basedOn w:val="Normal"/>
    <w:rsid w:val="00DB73DE"/>
    <w:pPr>
      <w:spacing w:after="0" w:line="276" w:lineRule="exact"/>
      <w:jc w:val="both"/>
    </w:pPr>
    <w:rPr>
      <w:rFonts w:ascii="Times New Roman" w:eastAsia="Times New Roman" w:hAnsi="Times New Roman" w:cs="Times New Roman"/>
      <w:sz w:val="20"/>
      <w:szCs w:val="20"/>
      <w:lang w:eastAsia="tr-TR"/>
    </w:rPr>
  </w:style>
  <w:style w:type="character" w:styleId="YerTutucuMetni">
    <w:name w:val="Placeholder Text"/>
    <w:basedOn w:val="VarsaylanParagrafYazTipi"/>
    <w:uiPriority w:val="99"/>
    <w:semiHidden/>
    <w:rsid w:val="00671C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BDA11-C140-4849-862A-0A9FB4D97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2441</Words>
  <Characters>13920</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Aylin TUNÇ KISKAPAN</cp:lastModifiedBy>
  <cp:revision>5</cp:revision>
  <cp:lastPrinted>2016-05-26T05:55:00Z</cp:lastPrinted>
  <dcterms:created xsi:type="dcterms:W3CDTF">2022-08-01T13:02:00Z</dcterms:created>
  <dcterms:modified xsi:type="dcterms:W3CDTF">2022-08-01T13:46:00Z</dcterms:modified>
</cp:coreProperties>
</file>