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2022/700923</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BUHARKENT BELEDİYESİ FEN İŞLERİ MÜDÜRLÜĞÜ</w:t>
      </w:r>
      <w:r w:rsidR="00C53507" w:rsidRPr="00F2506E">
        <w:rPr>
          <w:sz w:val="24"/>
          <w:szCs w:val="22"/>
        </w:rPr>
        <w:t xml:space="preserve"> tarafından ihaleye çıkarılmış bulunan </w:t>
      </w:r>
      <w:r w:rsidR="00354DA4">
        <w:rPr>
          <w:i/>
          <w:color w:val="808080"/>
          <w:sz w:val="24"/>
          <w:szCs w:val="22"/>
        </w:rPr>
        <w:t>SENTETİK FUTBOL SAHASI YAPIMI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BUHARKENT BELEDİYESİ FEN İŞLERİ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