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Müdürlüğünce Orman Yangınlarıyla Mücadelede kullanılan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