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2022/597052</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KUYUCAK ORMAN İŞLETME ŞEFLİĞİ 726 KODLU YENİ YOLUN YAPIM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Müdürlüğü-Nazilli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