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2022/5933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Aile ve Sosyal Hizmetler İl Müdürlüğ AİLE VE SOSYAL HİZMETLER BAKANLIĞI BAKAN YARDIMCILIKLARI</w:t>
      </w:r>
      <w:r w:rsidR="000F2572" w:rsidRPr="00FC114C">
        <w:rPr>
          <w:sz w:val="24"/>
          <w:szCs w:val="22"/>
        </w:rPr>
        <w:t xml:space="preserve"> tarafından ihaleye çıkarılmış bulunan </w:t>
      </w:r>
      <w:r w:rsidR="00370552">
        <w:rPr>
          <w:i/>
          <w:color w:val="808080"/>
          <w:sz w:val="24"/>
          <w:szCs w:val="22"/>
        </w:rPr>
        <w:t>Aydın Aile ve Sosyal Hizmetler İl Müdürlüğüne Bağlı Söke Hilmi Fırat Huzurevi Müdürlüğü ile Nazilli Haluk Alıcık Huzurevi Müdürlüğünün 2022 Yılı 01/03/2022-31/12/2022 tarihleri arası 10 Ay Süreli Kuruluş Mutfağında Pişirilmek Üzere Malzemeli Mamul Yemek Hazırlama ve Dağıtımı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Aile ve Sosyal Hizmetler İl Müdürlüğ AİLE VE SOSYAL HİZMETLER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