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KIRTASİYE SARF MALZEME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