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FF8" w:rsidRPr="00172FF8" w:rsidRDefault="00172FF8" w:rsidP="00BF3D2F">
      <w:pPr>
        <w:spacing w:after="0" w:line="276" w:lineRule="auto"/>
        <w:ind w:left="426" w:hanging="426"/>
        <w:jc w:val="both"/>
      </w:pPr>
    </w:p>
    <w:p w:rsidR="002A0CFE" w:rsidRDefault="00172FF8" w:rsidP="00F42F3E">
      <w:pPr>
        <w:spacing w:after="0" w:line="276" w:lineRule="auto"/>
        <w:ind w:left="426" w:hanging="426"/>
        <w:jc w:val="center"/>
        <w:rPr>
          <w:b/>
          <w:bCs/>
        </w:rPr>
      </w:pPr>
      <w:r w:rsidRPr="00172FF8">
        <w:rPr>
          <w:b/>
          <w:bCs/>
        </w:rPr>
        <w:t>BULVAR, CADDE, SOKAK LEVHALARI</w:t>
      </w:r>
      <w:r w:rsidR="00977811">
        <w:rPr>
          <w:b/>
          <w:bCs/>
        </w:rPr>
        <w:t xml:space="preserve"> </w:t>
      </w:r>
      <w:r w:rsidR="0031162A">
        <w:rPr>
          <w:b/>
          <w:bCs/>
        </w:rPr>
        <w:t xml:space="preserve">VE </w:t>
      </w:r>
      <w:r w:rsidR="00F42F3E">
        <w:rPr>
          <w:b/>
          <w:bCs/>
        </w:rPr>
        <w:t xml:space="preserve">DİREKLERİ </w:t>
      </w:r>
      <w:r w:rsidR="0031162A">
        <w:rPr>
          <w:b/>
          <w:bCs/>
        </w:rPr>
        <w:t>İLE</w:t>
      </w:r>
      <w:r w:rsidR="00F42F3E">
        <w:rPr>
          <w:b/>
          <w:bCs/>
        </w:rPr>
        <w:t xml:space="preserve"> KAPI NUMARASI LEVHALARININ</w:t>
      </w:r>
      <w:r w:rsidRPr="00172FF8">
        <w:rPr>
          <w:b/>
          <w:bCs/>
        </w:rPr>
        <w:t xml:space="preserve"> </w:t>
      </w:r>
    </w:p>
    <w:p w:rsidR="00172FF8" w:rsidRDefault="00386B86" w:rsidP="00F42F3E">
      <w:pPr>
        <w:spacing w:after="0" w:line="276" w:lineRule="auto"/>
        <w:ind w:left="426" w:hanging="426"/>
        <w:jc w:val="center"/>
        <w:rPr>
          <w:b/>
          <w:bCs/>
        </w:rPr>
      </w:pPr>
      <w:r>
        <w:rPr>
          <w:b/>
          <w:bCs/>
        </w:rPr>
        <w:t xml:space="preserve">TESPİTİ, TEMİNİ </w:t>
      </w:r>
      <w:r w:rsidR="00172FF8" w:rsidRPr="00172FF8">
        <w:rPr>
          <w:b/>
          <w:bCs/>
        </w:rPr>
        <w:t>VE MONTAJI İŞİ TEKNİK</w:t>
      </w:r>
      <w:r w:rsidR="00F42F3E">
        <w:rPr>
          <w:b/>
          <w:bCs/>
        </w:rPr>
        <w:t xml:space="preserve"> </w:t>
      </w:r>
      <w:r w:rsidR="00172FF8" w:rsidRPr="00172FF8">
        <w:rPr>
          <w:b/>
          <w:bCs/>
        </w:rPr>
        <w:t>ŞARTNAMESİ</w:t>
      </w:r>
    </w:p>
    <w:p w:rsidR="00172FF8" w:rsidRPr="00172FF8" w:rsidRDefault="00172FF8" w:rsidP="00BF3D2F">
      <w:pPr>
        <w:spacing w:after="0" w:line="276" w:lineRule="auto"/>
        <w:ind w:left="426" w:hanging="426"/>
        <w:jc w:val="both"/>
        <w:rPr>
          <w:b/>
          <w:bCs/>
        </w:rPr>
      </w:pPr>
    </w:p>
    <w:p w:rsidR="00172FF8" w:rsidRPr="00172FF8" w:rsidRDefault="00172FF8" w:rsidP="00BF3D2F">
      <w:pPr>
        <w:spacing w:line="276" w:lineRule="auto"/>
        <w:ind w:left="426" w:hanging="426"/>
        <w:jc w:val="both"/>
        <w:rPr>
          <w:b/>
          <w:bCs/>
        </w:rPr>
      </w:pPr>
      <w:r w:rsidRPr="00172FF8">
        <w:rPr>
          <w:b/>
          <w:bCs/>
        </w:rPr>
        <w:t xml:space="preserve">1. </w:t>
      </w:r>
      <w:r>
        <w:rPr>
          <w:b/>
          <w:bCs/>
        </w:rPr>
        <w:t>İŞİN</w:t>
      </w:r>
      <w:r w:rsidRPr="00172FF8">
        <w:rPr>
          <w:b/>
          <w:bCs/>
        </w:rPr>
        <w:t xml:space="preserve"> KONUSU </w:t>
      </w:r>
    </w:p>
    <w:p w:rsidR="00172FF8" w:rsidRPr="00172FF8" w:rsidRDefault="00172FF8" w:rsidP="00BF3D2F">
      <w:pPr>
        <w:spacing w:line="276" w:lineRule="auto"/>
        <w:jc w:val="both"/>
      </w:pPr>
      <w:r w:rsidRPr="00172FF8">
        <w:t xml:space="preserve">Aydın Büyükşehir Belediyesi tarafından Adres Bilgi Sistemi Projesi kapsamında </w:t>
      </w:r>
      <w:r w:rsidR="00746E52">
        <w:t>17 ilçede</w:t>
      </w:r>
      <w:r w:rsidR="00CB699E">
        <w:t xml:space="preserve"> Büyükşehir Belediyemizce belirlenen</w:t>
      </w:r>
      <w:r w:rsidR="00955039">
        <w:t xml:space="preserve"> mahallelerde</w:t>
      </w:r>
      <w:r w:rsidR="00F06D23">
        <w:t xml:space="preserve"> </w:t>
      </w:r>
      <w:proofErr w:type="spellStart"/>
      <w:r w:rsidR="00746E52">
        <w:t>Mekansal</w:t>
      </w:r>
      <w:proofErr w:type="spellEnd"/>
      <w:r w:rsidR="00746E52">
        <w:t xml:space="preserve"> Adres Kayıt Sisteminde bulunan bulvar, cadde ve </w:t>
      </w:r>
      <w:proofErr w:type="gramStart"/>
      <w:r w:rsidR="00746E52">
        <w:t>sokak</w:t>
      </w:r>
      <w:r w:rsidR="00F06D23">
        <w:t>,</w:t>
      </w:r>
      <w:proofErr w:type="gramEnd"/>
      <w:r w:rsidR="00746E52">
        <w:t xml:space="preserve"> ve binalarda</w:t>
      </w:r>
      <w:r w:rsidR="00437839">
        <w:t xml:space="preserve"> </w:t>
      </w:r>
      <w:r w:rsidRPr="00172FF8">
        <w:t xml:space="preserve">5490 sayılı Nüfus Hizmetleri Kanunun 3.maddesinde geçen adres bileşenleri (posta kodları, il, ilçe, bucak, köy ve mezra isimleri, mahalle, bulvar, cadde, sokak ve bina numarası gibi adres verileri ile tanımlanan coğrafi konum) ve numaralama çalışmaları </w:t>
      </w:r>
      <w:r w:rsidR="00437839">
        <w:t xml:space="preserve">yapılmış </w:t>
      </w:r>
      <w:r w:rsidRPr="00172FF8">
        <w:t xml:space="preserve">sabit tanıtım numaralı </w:t>
      </w:r>
      <w:r w:rsidR="002A281A">
        <w:t>bulvar, cadde, sokak</w:t>
      </w:r>
      <w:r w:rsidRPr="00172FF8">
        <w:t>,</w:t>
      </w:r>
      <w:r>
        <w:t xml:space="preserve"> </w:t>
      </w:r>
      <w:r w:rsidR="00D505CE">
        <w:t xml:space="preserve">duvar, </w:t>
      </w:r>
      <w:r w:rsidR="00336658">
        <w:t xml:space="preserve">direk tabelalarının ve </w:t>
      </w:r>
      <w:r w:rsidRPr="00172FF8">
        <w:t>direklerin</w:t>
      </w:r>
      <w:r w:rsidR="00E57F64">
        <w:t>in</w:t>
      </w:r>
      <w:r w:rsidR="00867C1F">
        <w:t xml:space="preserve"> ve kapı numarası levhalarının</w:t>
      </w:r>
      <w:r w:rsidR="00386B86">
        <w:t xml:space="preserve"> tespitinin</w:t>
      </w:r>
      <w:r w:rsidR="00A61DF0">
        <w:t xml:space="preserve"> </w:t>
      </w:r>
      <w:r w:rsidR="00386B86">
        <w:t>temininin</w:t>
      </w:r>
      <w:r w:rsidRPr="00172FF8">
        <w:t xml:space="preserve"> ve montajını</w:t>
      </w:r>
      <w:r w:rsidR="00E57F64">
        <w:t>n</w:t>
      </w:r>
      <w:r w:rsidRPr="00172FF8">
        <w:t xml:space="preserve"> gerçekleştirilmesi işidir. </w:t>
      </w:r>
    </w:p>
    <w:p w:rsidR="00447CB2" w:rsidRDefault="006B6B23" w:rsidP="00BF3D2F">
      <w:pPr>
        <w:spacing w:line="276" w:lineRule="auto"/>
        <w:ind w:left="426" w:hanging="426"/>
        <w:jc w:val="both"/>
        <w:rPr>
          <w:b/>
          <w:bCs/>
        </w:rPr>
      </w:pPr>
      <w:r>
        <w:rPr>
          <w:b/>
          <w:bCs/>
        </w:rPr>
        <w:t>2. TANI</w:t>
      </w:r>
      <w:r w:rsidR="00172FF8" w:rsidRPr="00172FF8">
        <w:rPr>
          <w:b/>
          <w:bCs/>
        </w:rPr>
        <w:t xml:space="preserve">MLAR VE KISALTMALAR </w:t>
      </w:r>
    </w:p>
    <w:p w:rsidR="00172FF8" w:rsidRPr="00172FF8" w:rsidRDefault="00172FF8" w:rsidP="00BF3D2F">
      <w:pPr>
        <w:spacing w:line="276" w:lineRule="auto"/>
        <w:ind w:left="426" w:hanging="426"/>
        <w:jc w:val="both"/>
      </w:pPr>
      <w:r w:rsidRPr="00172FF8">
        <w:t xml:space="preserve">Bu şartnamede geçen önemli terim ve kısaltmaların proje kapsamındaki anlamları aşağıda gösterilmiştir: </w:t>
      </w:r>
    </w:p>
    <w:tbl>
      <w:tblPr>
        <w:tblW w:w="0" w:type="auto"/>
        <w:tblInd w:w="-5" w:type="dxa"/>
        <w:tblLayout w:type="fixed"/>
        <w:tblLook w:val="0000" w:firstRow="0" w:lastRow="0" w:firstColumn="0" w:lastColumn="0" w:noHBand="0" w:noVBand="0"/>
      </w:tblPr>
      <w:tblGrid>
        <w:gridCol w:w="2060"/>
        <w:gridCol w:w="7865"/>
      </w:tblGrid>
      <w:tr w:rsidR="00B56053" w:rsidRPr="00B81344" w:rsidTr="00780065">
        <w:trPr>
          <w:trHeight w:val="57"/>
        </w:trPr>
        <w:tc>
          <w:tcPr>
            <w:tcW w:w="2060" w:type="dxa"/>
            <w:tcBorders>
              <w:top w:val="single" w:sz="4" w:space="0" w:color="000000"/>
              <w:left w:val="single" w:sz="4" w:space="0" w:color="000000"/>
              <w:bottom w:val="single" w:sz="4" w:space="0" w:color="000000"/>
            </w:tcBorders>
          </w:tcPr>
          <w:p w:rsidR="00B56053" w:rsidRPr="00B81344" w:rsidRDefault="00B56053" w:rsidP="00BF3D2F">
            <w:pPr>
              <w:snapToGrid w:val="0"/>
              <w:spacing w:line="276" w:lineRule="auto"/>
              <w:ind w:left="426" w:hanging="426"/>
              <w:jc w:val="both"/>
              <w:rPr>
                <w:rFonts w:ascii="Arial" w:hAnsi="Arial" w:cs="Arial"/>
                <w:b/>
                <w:sz w:val="20"/>
                <w:szCs w:val="20"/>
              </w:rPr>
            </w:pPr>
            <w:r w:rsidRPr="00B81344">
              <w:rPr>
                <w:rFonts w:ascii="Arial" w:hAnsi="Arial" w:cs="Arial"/>
                <w:b/>
                <w:sz w:val="20"/>
                <w:szCs w:val="20"/>
              </w:rPr>
              <w:t>İfade</w:t>
            </w:r>
          </w:p>
        </w:tc>
        <w:tc>
          <w:tcPr>
            <w:tcW w:w="7865" w:type="dxa"/>
            <w:tcBorders>
              <w:top w:val="single" w:sz="4" w:space="0" w:color="000000"/>
              <w:left w:val="single" w:sz="4" w:space="0" w:color="000000"/>
              <w:bottom w:val="single" w:sz="4" w:space="0" w:color="000000"/>
              <w:right w:val="single" w:sz="4" w:space="0" w:color="000000"/>
            </w:tcBorders>
          </w:tcPr>
          <w:p w:rsidR="00B56053" w:rsidRPr="00B81344" w:rsidRDefault="00B56053" w:rsidP="00BF3D2F">
            <w:pPr>
              <w:tabs>
                <w:tab w:val="left" w:pos="1995"/>
              </w:tabs>
              <w:snapToGrid w:val="0"/>
              <w:spacing w:line="276" w:lineRule="auto"/>
              <w:ind w:left="426" w:hanging="426"/>
              <w:jc w:val="both"/>
              <w:rPr>
                <w:rFonts w:ascii="Arial" w:hAnsi="Arial" w:cs="Arial"/>
                <w:b/>
                <w:sz w:val="20"/>
                <w:szCs w:val="20"/>
              </w:rPr>
            </w:pPr>
            <w:r w:rsidRPr="00B81344">
              <w:rPr>
                <w:rFonts w:ascii="Arial" w:hAnsi="Arial" w:cs="Arial"/>
                <w:b/>
                <w:sz w:val="20"/>
                <w:szCs w:val="20"/>
              </w:rPr>
              <w:t>TANIMI</w:t>
            </w:r>
            <w:r w:rsidRPr="00B81344">
              <w:rPr>
                <w:rFonts w:ascii="Arial" w:hAnsi="Arial" w:cs="Arial"/>
                <w:b/>
                <w:sz w:val="20"/>
                <w:szCs w:val="20"/>
              </w:rPr>
              <w:tab/>
            </w:r>
          </w:p>
        </w:tc>
      </w:tr>
      <w:tr w:rsidR="00B56053" w:rsidRPr="00B81344" w:rsidTr="00780065">
        <w:trPr>
          <w:trHeight w:val="57"/>
        </w:trPr>
        <w:tc>
          <w:tcPr>
            <w:tcW w:w="2060" w:type="dxa"/>
            <w:tcBorders>
              <w:top w:val="single" w:sz="4" w:space="0" w:color="000000"/>
              <w:left w:val="single" w:sz="4" w:space="0" w:color="000000"/>
              <w:bottom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r w:rsidRPr="00B81344">
              <w:rPr>
                <w:rFonts w:ascii="Arial" w:hAnsi="Arial" w:cs="Arial"/>
                <w:sz w:val="20"/>
                <w:szCs w:val="20"/>
              </w:rPr>
              <w:t>İdare</w:t>
            </w:r>
          </w:p>
        </w:tc>
        <w:tc>
          <w:tcPr>
            <w:tcW w:w="7865" w:type="dxa"/>
            <w:tcBorders>
              <w:top w:val="single" w:sz="4" w:space="0" w:color="000000"/>
              <w:left w:val="single" w:sz="4" w:space="0" w:color="000000"/>
              <w:bottom w:val="single" w:sz="4" w:space="0" w:color="000000"/>
              <w:right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r>
              <w:rPr>
                <w:rFonts w:ascii="Arial" w:hAnsi="Arial" w:cs="Arial"/>
                <w:sz w:val="20"/>
                <w:szCs w:val="20"/>
              </w:rPr>
              <w:t>Aydın Büyükşehir</w:t>
            </w:r>
            <w:r w:rsidRPr="00B81344">
              <w:rPr>
                <w:rFonts w:ascii="Arial" w:hAnsi="Arial" w:cs="Arial"/>
                <w:sz w:val="20"/>
                <w:szCs w:val="20"/>
              </w:rPr>
              <w:t xml:space="preserve"> Belediyesi ve yetkili temsilcileri</w:t>
            </w:r>
          </w:p>
        </w:tc>
      </w:tr>
      <w:tr w:rsidR="00B56053" w:rsidRPr="00B81344" w:rsidTr="00780065">
        <w:trPr>
          <w:trHeight w:val="57"/>
        </w:trPr>
        <w:tc>
          <w:tcPr>
            <w:tcW w:w="2060" w:type="dxa"/>
            <w:tcBorders>
              <w:top w:val="single" w:sz="4" w:space="0" w:color="000000"/>
              <w:left w:val="single" w:sz="4" w:space="0" w:color="000000"/>
              <w:bottom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r w:rsidRPr="00B81344">
              <w:rPr>
                <w:rFonts w:ascii="Arial" w:hAnsi="Arial" w:cs="Arial"/>
                <w:sz w:val="20"/>
                <w:szCs w:val="20"/>
              </w:rPr>
              <w:t>Yüklenici</w:t>
            </w:r>
          </w:p>
        </w:tc>
        <w:tc>
          <w:tcPr>
            <w:tcW w:w="7865" w:type="dxa"/>
            <w:tcBorders>
              <w:top w:val="single" w:sz="4" w:space="0" w:color="000000"/>
              <w:left w:val="single" w:sz="4" w:space="0" w:color="000000"/>
              <w:bottom w:val="single" w:sz="4" w:space="0" w:color="000000"/>
              <w:right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r w:rsidRPr="00B81344">
              <w:rPr>
                <w:rFonts w:ascii="Arial" w:hAnsi="Arial" w:cs="Arial"/>
                <w:sz w:val="20"/>
                <w:szCs w:val="20"/>
              </w:rPr>
              <w:t>İhaleyi kazanarak ihale konusu işleri yükümlenecek özel sektör kuruluşu</w:t>
            </w:r>
          </w:p>
        </w:tc>
      </w:tr>
      <w:tr w:rsidR="00B56053" w:rsidRPr="00B81344" w:rsidTr="00780065">
        <w:trPr>
          <w:trHeight w:val="57"/>
        </w:trPr>
        <w:tc>
          <w:tcPr>
            <w:tcW w:w="2060" w:type="dxa"/>
            <w:tcBorders>
              <w:top w:val="single" w:sz="4" w:space="0" w:color="000000"/>
              <w:left w:val="single" w:sz="4" w:space="0" w:color="000000"/>
              <w:bottom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r w:rsidRPr="00B81344">
              <w:rPr>
                <w:rFonts w:ascii="Arial" w:hAnsi="Arial" w:cs="Arial"/>
                <w:sz w:val="20"/>
                <w:szCs w:val="20"/>
              </w:rPr>
              <w:t>Proje Alanı</w:t>
            </w:r>
          </w:p>
        </w:tc>
        <w:tc>
          <w:tcPr>
            <w:tcW w:w="7865" w:type="dxa"/>
            <w:tcBorders>
              <w:top w:val="single" w:sz="4" w:space="0" w:color="000000"/>
              <w:left w:val="single" w:sz="4" w:space="0" w:color="000000"/>
              <w:bottom w:val="single" w:sz="4" w:space="0" w:color="000000"/>
              <w:right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r>
              <w:rPr>
                <w:rFonts w:ascii="Arial" w:hAnsi="Arial" w:cs="Arial"/>
                <w:sz w:val="20"/>
                <w:szCs w:val="20"/>
              </w:rPr>
              <w:t>Aydın Büyükşehir</w:t>
            </w:r>
            <w:r w:rsidRPr="00B81344">
              <w:rPr>
                <w:rFonts w:ascii="Arial" w:hAnsi="Arial" w:cs="Arial"/>
                <w:sz w:val="20"/>
                <w:szCs w:val="20"/>
              </w:rPr>
              <w:t xml:space="preserve"> Belediyesi yetki alanında kalan </w:t>
            </w:r>
            <w:r>
              <w:rPr>
                <w:rFonts w:ascii="Arial" w:hAnsi="Arial" w:cs="Arial"/>
                <w:sz w:val="20"/>
                <w:szCs w:val="20"/>
              </w:rPr>
              <w:t>İlçe ve</w:t>
            </w:r>
            <w:r w:rsidRPr="00B81344">
              <w:rPr>
                <w:rFonts w:ascii="Arial" w:hAnsi="Arial" w:cs="Arial"/>
                <w:sz w:val="20"/>
                <w:szCs w:val="20"/>
              </w:rPr>
              <w:t xml:space="preserve"> Mahalle</w:t>
            </w:r>
            <w:r>
              <w:rPr>
                <w:rFonts w:ascii="Arial" w:hAnsi="Arial" w:cs="Arial"/>
                <w:sz w:val="20"/>
                <w:szCs w:val="20"/>
              </w:rPr>
              <w:t>ler</w:t>
            </w:r>
          </w:p>
        </w:tc>
      </w:tr>
      <w:tr w:rsidR="00B56053" w:rsidRPr="00B81344" w:rsidTr="00780065">
        <w:trPr>
          <w:trHeight w:val="57"/>
        </w:trPr>
        <w:tc>
          <w:tcPr>
            <w:tcW w:w="2060" w:type="dxa"/>
            <w:tcBorders>
              <w:top w:val="single" w:sz="4" w:space="0" w:color="000000"/>
              <w:left w:val="single" w:sz="4" w:space="0" w:color="000000"/>
              <w:bottom w:val="single" w:sz="4" w:space="0" w:color="000000"/>
            </w:tcBorders>
          </w:tcPr>
          <w:p w:rsidR="00B56053" w:rsidRPr="00B81344" w:rsidRDefault="00B56053" w:rsidP="00BF3D2F">
            <w:pPr>
              <w:snapToGrid w:val="0"/>
              <w:spacing w:line="276" w:lineRule="auto"/>
              <w:ind w:left="426" w:hanging="426"/>
              <w:jc w:val="both"/>
              <w:rPr>
                <w:rFonts w:ascii="Arial" w:hAnsi="Arial" w:cs="Arial"/>
                <w:bCs/>
                <w:sz w:val="20"/>
                <w:szCs w:val="20"/>
              </w:rPr>
            </w:pPr>
            <w:r w:rsidRPr="00B81344">
              <w:rPr>
                <w:rFonts w:ascii="Arial" w:hAnsi="Arial" w:cs="Arial"/>
                <w:bCs/>
                <w:sz w:val="20"/>
                <w:szCs w:val="20"/>
              </w:rPr>
              <w:t>CBS</w:t>
            </w:r>
          </w:p>
        </w:tc>
        <w:tc>
          <w:tcPr>
            <w:tcW w:w="7865" w:type="dxa"/>
            <w:tcBorders>
              <w:top w:val="single" w:sz="4" w:space="0" w:color="000000"/>
              <w:left w:val="single" w:sz="4" w:space="0" w:color="000000"/>
              <w:bottom w:val="single" w:sz="4" w:space="0" w:color="000000"/>
              <w:right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r w:rsidRPr="00B81344">
              <w:rPr>
                <w:rFonts w:ascii="Arial" w:hAnsi="Arial" w:cs="Arial"/>
                <w:sz w:val="20"/>
                <w:szCs w:val="20"/>
              </w:rPr>
              <w:t>Coğrafi Bilgi Sistemleri</w:t>
            </w:r>
          </w:p>
        </w:tc>
      </w:tr>
      <w:tr w:rsidR="00B56053" w:rsidRPr="00B81344" w:rsidTr="00780065">
        <w:trPr>
          <w:trHeight w:val="57"/>
        </w:trPr>
        <w:tc>
          <w:tcPr>
            <w:tcW w:w="2060" w:type="dxa"/>
            <w:tcBorders>
              <w:top w:val="single" w:sz="4" w:space="0" w:color="000000"/>
              <w:left w:val="single" w:sz="4" w:space="0" w:color="000000"/>
              <w:bottom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r w:rsidRPr="00B81344">
              <w:rPr>
                <w:rFonts w:ascii="Arial" w:hAnsi="Arial" w:cs="Arial"/>
                <w:sz w:val="20"/>
                <w:szCs w:val="20"/>
              </w:rPr>
              <w:t>UAVT</w:t>
            </w:r>
          </w:p>
        </w:tc>
        <w:tc>
          <w:tcPr>
            <w:tcW w:w="7865" w:type="dxa"/>
            <w:tcBorders>
              <w:top w:val="single" w:sz="4" w:space="0" w:color="000000"/>
              <w:left w:val="single" w:sz="4" w:space="0" w:color="000000"/>
              <w:bottom w:val="single" w:sz="4" w:space="0" w:color="000000"/>
              <w:right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r w:rsidRPr="00B81344">
              <w:rPr>
                <w:rFonts w:ascii="Arial" w:hAnsi="Arial" w:cs="Arial"/>
                <w:sz w:val="20"/>
                <w:szCs w:val="20"/>
              </w:rPr>
              <w:t>Ulusal Adres Veri Tabanı</w:t>
            </w:r>
          </w:p>
        </w:tc>
      </w:tr>
      <w:tr w:rsidR="00B56053" w:rsidRPr="00B81344" w:rsidTr="00780065">
        <w:trPr>
          <w:trHeight w:val="57"/>
        </w:trPr>
        <w:tc>
          <w:tcPr>
            <w:tcW w:w="2060" w:type="dxa"/>
            <w:tcBorders>
              <w:top w:val="single" w:sz="4" w:space="0" w:color="000000"/>
              <w:left w:val="single" w:sz="4" w:space="0" w:color="000000"/>
              <w:bottom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r w:rsidRPr="00B81344">
              <w:rPr>
                <w:rFonts w:ascii="Arial" w:hAnsi="Arial" w:cs="Arial"/>
                <w:sz w:val="20"/>
                <w:szCs w:val="20"/>
              </w:rPr>
              <w:t>MAKS</w:t>
            </w:r>
          </w:p>
        </w:tc>
        <w:tc>
          <w:tcPr>
            <w:tcW w:w="7865" w:type="dxa"/>
            <w:tcBorders>
              <w:top w:val="single" w:sz="4" w:space="0" w:color="000000"/>
              <w:left w:val="single" w:sz="4" w:space="0" w:color="000000"/>
              <w:bottom w:val="single" w:sz="4" w:space="0" w:color="000000"/>
              <w:right w:val="single" w:sz="4" w:space="0" w:color="000000"/>
            </w:tcBorders>
          </w:tcPr>
          <w:p w:rsidR="00B56053" w:rsidRPr="00B81344" w:rsidRDefault="00B56053" w:rsidP="00BF3D2F">
            <w:pPr>
              <w:snapToGrid w:val="0"/>
              <w:spacing w:line="276" w:lineRule="auto"/>
              <w:ind w:left="426" w:hanging="426"/>
              <w:jc w:val="both"/>
              <w:rPr>
                <w:rFonts w:ascii="Arial" w:hAnsi="Arial" w:cs="Arial"/>
                <w:sz w:val="20"/>
                <w:szCs w:val="20"/>
              </w:rPr>
            </w:pPr>
            <w:proofErr w:type="spellStart"/>
            <w:proofErr w:type="gramStart"/>
            <w:r w:rsidRPr="00B81344">
              <w:rPr>
                <w:rFonts w:ascii="Arial" w:hAnsi="Arial" w:cs="Arial"/>
                <w:sz w:val="20"/>
                <w:szCs w:val="20"/>
              </w:rPr>
              <w:t>Mekansal</w:t>
            </w:r>
            <w:proofErr w:type="spellEnd"/>
            <w:proofErr w:type="gramEnd"/>
            <w:r w:rsidRPr="00B81344">
              <w:rPr>
                <w:rFonts w:ascii="Arial" w:hAnsi="Arial" w:cs="Arial"/>
                <w:sz w:val="20"/>
                <w:szCs w:val="20"/>
              </w:rPr>
              <w:t xml:space="preserve"> Adres Kayıt Sistemi</w:t>
            </w:r>
          </w:p>
        </w:tc>
      </w:tr>
    </w:tbl>
    <w:p w:rsidR="00172FF8" w:rsidRPr="00172FF8" w:rsidRDefault="00172FF8" w:rsidP="00BF3D2F">
      <w:pPr>
        <w:spacing w:line="276" w:lineRule="auto"/>
        <w:ind w:left="426" w:hanging="426"/>
        <w:jc w:val="both"/>
        <w:rPr>
          <w:b/>
          <w:bCs/>
        </w:rPr>
      </w:pPr>
      <w:r w:rsidRPr="00172FF8">
        <w:rPr>
          <w:b/>
          <w:bCs/>
        </w:rPr>
        <w:t xml:space="preserve">3. KAPSAM </w:t>
      </w:r>
    </w:p>
    <w:p w:rsidR="00A61DF0" w:rsidRPr="00172FF8" w:rsidRDefault="00BF3D2F" w:rsidP="00BF3D2F">
      <w:pPr>
        <w:spacing w:line="276" w:lineRule="auto"/>
        <w:ind w:hanging="142"/>
        <w:jc w:val="both"/>
      </w:pPr>
      <w:r>
        <w:t xml:space="preserve">   </w:t>
      </w:r>
      <w:r w:rsidR="00172FF8" w:rsidRPr="00172FF8">
        <w:t>Bu şartnamede özellikleri belirtilen</w:t>
      </w:r>
      <w:r w:rsidR="00867C1F">
        <w:t xml:space="preserve"> Kapı numarası,</w:t>
      </w:r>
      <w:r w:rsidR="00172FF8" w:rsidRPr="00172FF8">
        <w:t xml:space="preserve"> Duvar Tipi ve Direk tipi Bulvar, Cadde, Sokak tabelalarının</w:t>
      </w:r>
      <w:r w:rsidR="00676739">
        <w:t xml:space="preserve"> MAKS (</w:t>
      </w:r>
      <w:proofErr w:type="spellStart"/>
      <w:proofErr w:type="gramStart"/>
      <w:r w:rsidR="00676739">
        <w:t>Mekansal</w:t>
      </w:r>
      <w:proofErr w:type="spellEnd"/>
      <w:proofErr w:type="gramEnd"/>
      <w:r w:rsidR="00676739">
        <w:t xml:space="preserve"> Adres Kayıt Sistemi) projesi kapsamında </w:t>
      </w:r>
      <w:r w:rsidR="0014243C">
        <w:t>oluşturulan veriler doğrultusunda</w:t>
      </w:r>
      <w:r w:rsidR="005A784A">
        <w:t xml:space="preserve">, </w:t>
      </w:r>
      <w:r w:rsidR="00F05917">
        <w:t xml:space="preserve">direk ve duvar tipi </w:t>
      </w:r>
      <w:r w:rsidR="005A784A">
        <w:t>sokak levhalarının yerlerinin</w:t>
      </w:r>
      <w:r w:rsidR="0014243C">
        <w:t xml:space="preserve"> mahallinde tespit çalışmalarını,</w:t>
      </w:r>
      <w:r w:rsidR="005A784A">
        <w:t xml:space="preserve"> sokak ve kapı</w:t>
      </w:r>
      <w:r w:rsidR="00F850FF">
        <w:t xml:space="preserve"> </w:t>
      </w:r>
      <w:r w:rsidR="0014243C">
        <w:t>levhaların</w:t>
      </w:r>
      <w:r w:rsidR="005A784A">
        <w:t>ın</w:t>
      </w:r>
      <w:r w:rsidR="007F1DA0">
        <w:t xml:space="preserve"> üretilmesi veya</w:t>
      </w:r>
      <w:r w:rsidR="0014243C">
        <w:t xml:space="preserve"> </w:t>
      </w:r>
      <w:r w:rsidR="007F1DA0">
        <w:t xml:space="preserve">temin edilmesini, </w:t>
      </w:r>
      <w:r w:rsidR="0014243C">
        <w:t>levhaların yerine monte edilmesini,</w:t>
      </w:r>
      <w:r w:rsidR="002A281A">
        <w:t xml:space="preserve"> </w:t>
      </w:r>
      <w:r w:rsidR="00172FF8" w:rsidRPr="00172FF8">
        <w:t xml:space="preserve">monte edilen tüm levhaların </w:t>
      </w:r>
      <w:proofErr w:type="spellStart"/>
      <w:r w:rsidR="00172FF8" w:rsidRPr="00172FF8">
        <w:t>fotoğraflandırılmasını</w:t>
      </w:r>
      <w:proofErr w:type="spellEnd"/>
      <w:r w:rsidR="0014243C">
        <w:t>, yapılan tüm çalışmaların idarenin istediği formatta dijital ortamda idareye sunulmasını</w:t>
      </w:r>
      <w:r w:rsidR="00172FF8" w:rsidRPr="00172FF8">
        <w:t xml:space="preserve"> ve alanda bulun</w:t>
      </w:r>
      <w:r w:rsidR="0014243C">
        <w:t>an eski tabelaların sökülerek İd</w:t>
      </w:r>
      <w:r w:rsidR="00172FF8" w:rsidRPr="00172FF8">
        <w:t xml:space="preserve">areye teslim edilmesi işlerini kapsamaktadır. </w:t>
      </w:r>
    </w:p>
    <w:p w:rsidR="00172FF8" w:rsidRPr="00172FF8" w:rsidRDefault="00172FF8" w:rsidP="00BF3D2F">
      <w:pPr>
        <w:spacing w:line="276" w:lineRule="auto"/>
        <w:ind w:left="426" w:hanging="426"/>
        <w:jc w:val="both"/>
        <w:rPr>
          <w:b/>
          <w:bCs/>
        </w:rPr>
      </w:pPr>
      <w:r w:rsidRPr="00172FF8">
        <w:rPr>
          <w:b/>
          <w:bCs/>
        </w:rPr>
        <w:t xml:space="preserve">4. </w:t>
      </w:r>
      <w:r w:rsidR="006B6B23">
        <w:rPr>
          <w:b/>
          <w:bCs/>
        </w:rPr>
        <w:t>İŞ KALEMLERİ</w:t>
      </w:r>
      <w:r w:rsidRPr="00172FF8">
        <w:rPr>
          <w:b/>
          <w:bCs/>
        </w:rPr>
        <w:t xml:space="preserve"> </w:t>
      </w:r>
    </w:p>
    <w:p w:rsidR="00172FF8" w:rsidRPr="00170926" w:rsidRDefault="00172FF8" w:rsidP="00E351DD">
      <w:pPr>
        <w:spacing w:line="276" w:lineRule="auto"/>
        <w:jc w:val="both"/>
      </w:pPr>
      <w:r w:rsidRPr="00172FF8">
        <w:t>Aşağıdaki tabloda beli</w:t>
      </w:r>
      <w:r w:rsidR="001F57E4">
        <w:t>rtilen boyut ve sayıda levha,</w:t>
      </w:r>
      <w:r w:rsidRPr="00172FF8">
        <w:t xml:space="preserve"> direk ve aparatları</w:t>
      </w:r>
      <w:r w:rsidR="001F57E4">
        <w:t xml:space="preserve"> ile kapı numarası</w:t>
      </w:r>
      <w:r w:rsidRPr="00172FF8">
        <w:t xml:space="preserve"> bu şartnamede belirtilen ölçütlere uygun </w:t>
      </w:r>
      <w:r w:rsidRPr="00170926">
        <w:t xml:space="preserve">olarak üretilecektir. </w:t>
      </w:r>
    </w:p>
    <w:tbl>
      <w:tblPr>
        <w:tblW w:w="9649" w:type="dxa"/>
        <w:tblInd w:w="279" w:type="dxa"/>
        <w:tblLayout w:type="fixed"/>
        <w:tblCellMar>
          <w:left w:w="0" w:type="dxa"/>
          <w:right w:w="0" w:type="dxa"/>
        </w:tblCellMar>
        <w:tblLook w:val="0000" w:firstRow="0" w:lastRow="0" w:firstColumn="0" w:lastColumn="0" w:noHBand="0" w:noVBand="0"/>
      </w:tblPr>
      <w:tblGrid>
        <w:gridCol w:w="378"/>
        <w:gridCol w:w="6578"/>
        <w:gridCol w:w="1848"/>
        <w:gridCol w:w="845"/>
      </w:tblGrid>
      <w:tr w:rsidR="00170926" w:rsidRPr="00170926" w:rsidTr="005664A5">
        <w:trPr>
          <w:trHeight w:hRule="exact" w:val="264"/>
        </w:trPr>
        <w:tc>
          <w:tcPr>
            <w:tcW w:w="378" w:type="dxa"/>
            <w:tcBorders>
              <w:top w:val="single" w:sz="4" w:space="0" w:color="auto"/>
              <w:left w:val="single" w:sz="4" w:space="0" w:color="auto"/>
              <w:bottom w:val="nil"/>
              <w:right w:val="single" w:sz="4" w:space="0" w:color="auto"/>
            </w:tcBorders>
            <w:vAlign w:val="center"/>
          </w:tcPr>
          <w:p w:rsidR="00172FF8" w:rsidRPr="00170926" w:rsidRDefault="00172FF8" w:rsidP="00BF3D2F">
            <w:pPr>
              <w:spacing w:line="276" w:lineRule="auto"/>
              <w:ind w:left="426" w:hanging="426"/>
              <w:jc w:val="both"/>
              <w:rPr>
                <w:b/>
                <w:bCs/>
              </w:rPr>
            </w:pPr>
            <w:r w:rsidRPr="00170926">
              <w:rPr>
                <w:b/>
                <w:bCs/>
              </w:rPr>
              <w:t xml:space="preserve">Sıra </w:t>
            </w:r>
          </w:p>
        </w:tc>
        <w:tc>
          <w:tcPr>
            <w:tcW w:w="6578" w:type="dxa"/>
            <w:tcBorders>
              <w:top w:val="single" w:sz="4" w:space="0" w:color="auto"/>
              <w:left w:val="single" w:sz="4" w:space="0" w:color="auto"/>
              <w:bottom w:val="nil"/>
              <w:right w:val="single" w:sz="4" w:space="0" w:color="auto"/>
            </w:tcBorders>
            <w:vAlign w:val="center"/>
          </w:tcPr>
          <w:p w:rsidR="00172FF8" w:rsidRPr="00170926" w:rsidRDefault="00172FF8" w:rsidP="00BF3D2F">
            <w:pPr>
              <w:spacing w:line="276" w:lineRule="auto"/>
              <w:ind w:left="426" w:hanging="426"/>
              <w:jc w:val="both"/>
              <w:rPr>
                <w:b/>
                <w:bCs/>
              </w:rPr>
            </w:pPr>
            <w:r w:rsidRPr="00170926">
              <w:rPr>
                <w:b/>
                <w:bCs/>
              </w:rPr>
              <w:t xml:space="preserve">Mal Kaleminin Adı ve Kısa Açıklaması </w:t>
            </w:r>
          </w:p>
        </w:tc>
        <w:tc>
          <w:tcPr>
            <w:tcW w:w="1848" w:type="dxa"/>
            <w:tcBorders>
              <w:top w:val="single" w:sz="4" w:space="0" w:color="auto"/>
              <w:left w:val="single" w:sz="4" w:space="0" w:color="auto"/>
              <w:bottom w:val="nil"/>
              <w:right w:val="single" w:sz="4" w:space="0" w:color="auto"/>
            </w:tcBorders>
            <w:vAlign w:val="center"/>
          </w:tcPr>
          <w:p w:rsidR="00172FF8" w:rsidRPr="00170926" w:rsidRDefault="00172FF8" w:rsidP="00BF3D2F">
            <w:pPr>
              <w:spacing w:line="276" w:lineRule="auto"/>
              <w:ind w:left="426" w:hanging="426"/>
              <w:jc w:val="both"/>
              <w:rPr>
                <w:b/>
                <w:bCs/>
              </w:rPr>
            </w:pPr>
            <w:r w:rsidRPr="00170926">
              <w:rPr>
                <w:b/>
                <w:bCs/>
              </w:rPr>
              <w:t xml:space="preserve">Ebat (mm) </w:t>
            </w:r>
          </w:p>
        </w:tc>
        <w:tc>
          <w:tcPr>
            <w:tcW w:w="845" w:type="dxa"/>
            <w:tcBorders>
              <w:top w:val="single" w:sz="4" w:space="0" w:color="auto"/>
              <w:left w:val="single" w:sz="4" w:space="0" w:color="auto"/>
              <w:bottom w:val="nil"/>
              <w:right w:val="single" w:sz="4" w:space="0" w:color="auto"/>
            </w:tcBorders>
            <w:vAlign w:val="center"/>
          </w:tcPr>
          <w:p w:rsidR="00172FF8" w:rsidRPr="00170926" w:rsidRDefault="00172FF8" w:rsidP="00BF3D2F">
            <w:pPr>
              <w:spacing w:line="276" w:lineRule="auto"/>
              <w:ind w:left="426" w:hanging="426"/>
              <w:jc w:val="both"/>
              <w:rPr>
                <w:b/>
                <w:bCs/>
              </w:rPr>
            </w:pPr>
            <w:r w:rsidRPr="00170926">
              <w:rPr>
                <w:b/>
                <w:bCs/>
              </w:rPr>
              <w:t xml:space="preserve">Miktarı </w:t>
            </w:r>
          </w:p>
        </w:tc>
      </w:tr>
      <w:tr w:rsidR="00170926" w:rsidRPr="00170926" w:rsidTr="005664A5">
        <w:trPr>
          <w:trHeight w:hRule="exact" w:val="225"/>
        </w:trPr>
        <w:tc>
          <w:tcPr>
            <w:tcW w:w="378" w:type="dxa"/>
            <w:tcBorders>
              <w:top w:val="nil"/>
              <w:left w:val="single" w:sz="4" w:space="0" w:color="auto"/>
              <w:bottom w:val="single" w:sz="4" w:space="0" w:color="auto"/>
              <w:right w:val="single" w:sz="4" w:space="0" w:color="auto"/>
            </w:tcBorders>
            <w:vAlign w:val="center"/>
          </w:tcPr>
          <w:p w:rsidR="00172FF8" w:rsidRPr="00170926" w:rsidRDefault="00172FF8" w:rsidP="00BF3D2F">
            <w:pPr>
              <w:spacing w:line="276" w:lineRule="auto"/>
              <w:ind w:left="426" w:hanging="426"/>
              <w:jc w:val="both"/>
              <w:rPr>
                <w:b/>
                <w:bCs/>
              </w:rPr>
            </w:pPr>
            <w:r w:rsidRPr="00170926">
              <w:rPr>
                <w:b/>
                <w:bCs/>
              </w:rPr>
              <w:t xml:space="preserve">No </w:t>
            </w:r>
          </w:p>
        </w:tc>
        <w:tc>
          <w:tcPr>
            <w:tcW w:w="6578" w:type="dxa"/>
            <w:tcBorders>
              <w:top w:val="nil"/>
              <w:left w:val="single" w:sz="4" w:space="0" w:color="auto"/>
              <w:bottom w:val="single" w:sz="4" w:space="0" w:color="auto"/>
              <w:right w:val="single" w:sz="4" w:space="0" w:color="auto"/>
            </w:tcBorders>
            <w:vAlign w:val="center"/>
          </w:tcPr>
          <w:p w:rsidR="00172FF8" w:rsidRPr="00170926" w:rsidRDefault="00172FF8" w:rsidP="00BF3D2F">
            <w:pPr>
              <w:spacing w:line="276" w:lineRule="auto"/>
              <w:ind w:left="426" w:hanging="426"/>
              <w:jc w:val="both"/>
              <w:rPr>
                <w:b/>
                <w:bCs/>
              </w:rPr>
            </w:pPr>
          </w:p>
        </w:tc>
        <w:tc>
          <w:tcPr>
            <w:tcW w:w="1848" w:type="dxa"/>
            <w:tcBorders>
              <w:top w:val="nil"/>
              <w:left w:val="single" w:sz="4" w:space="0" w:color="auto"/>
              <w:bottom w:val="single" w:sz="4" w:space="0" w:color="auto"/>
              <w:right w:val="single" w:sz="4" w:space="0" w:color="auto"/>
            </w:tcBorders>
            <w:vAlign w:val="center"/>
          </w:tcPr>
          <w:p w:rsidR="00172FF8" w:rsidRPr="00170926" w:rsidRDefault="00172FF8" w:rsidP="00BF3D2F">
            <w:pPr>
              <w:spacing w:line="276" w:lineRule="auto"/>
              <w:ind w:left="426" w:hanging="426"/>
              <w:jc w:val="both"/>
              <w:rPr>
                <w:b/>
                <w:bCs/>
              </w:rPr>
            </w:pPr>
          </w:p>
        </w:tc>
        <w:tc>
          <w:tcPr>
            <w:tcW w:w="845" w:type="dxa"/>
            <w:tcBorders>
              <w:top w:val="nil"/>
              <w:left w:val="single" w:sz="4" w:space="0" w:color="auto"/>
              <w:bottom w:val="single" w:sz="4" w:space="0" w:color="auto"/>
              <w:right w:val="single" w:sz="4" w:space="0" w:color="auto"/>
            </w:tcBorders>
            <w:vAlign w:val="center"/>
          </w:tcPr>
          <w:p w:rsidR="00172FF8" w:rsidRPr="00170926" w:rsidRDefault="00172FF8" w:rsidP="00BF3D2F">
            <w:pPr>
              <w:spacing w:line="276" w:lineRule="auto"/>
              <w:ind w:left="426" w:hanging="426"/>
              <w:jc w:val="both"/>
              <w:rPr>
                <w:b/>
                <w:bCs/>
              </w:rPr>
            </w:pPr>
            <w:r w:rsidRPr="00170926">
              <w:rPr>
                <w:b/>
                <w:bCs/>
              </w:rPr>
              <w:t xml:space="preserve">(Adet) </w:t>
            </w:r>
          </w:p>
        </w:tc>
      </w:tr>
      <w:tr w:rsidR="00170926" w:rsidRPr="00170926" w:rsidTr="005664A5">
        <w:trPr>
          <w:trHeight w:hRule="exact" w:val="268"/>
        </w:trPr>
        <w:tc>
          <w:tcPr>
            <w:tcW w:w="378" w:type="dxa"/>
            <w:vMerge w:val="restart"/>
            <w:tcBorders>
              <w:top w:val="single" w:sz="4" w:space="0" w:color="auto"/>
              <w:left w:val="single" w:sz="4" w:space="0" w:color="auto"/>
              <w:right w:val="single" w:sz="4" w:space="0" w:color="auto"/>
            </w:tcBorders>
            <w:vAlign w:val="center"/>
          </w:tcPr>
          <w:p w:rsidR="006344C1" w:rsidRPr="00170926" w:rsidRDefault="00427F97" w:rsidP="00BF3D2F">
            <w:pPr>
              <w:spacing w:line="276" w:lineRule="auto"/>
              <w:ind w:left="426" w:hanging="426"/>
              <w:jc w:val="both"/>
            </w:pPr>
            <w:r>
              <w:t>1</w:t>
            </w:r>
          </w:p>
        </w:tc>
        <w:tc>
          <w:tcPr>
            <w:tcW w:w="6578" w:type="dxa"/>
            <w:tcBorders>
              <w:top w:val="single" w:sz="4" w:space="0" w:color="auto"/>
              <w:left w:val="single" w:sz="4" w:space="0" w:color="auto"/>
              <w:bottom w:val="nil"/>
              <w:right w:val="single" w:sz="4" w:space="0" w:color="auto"/>
            </w:tcBorders>
            <w:vAlign w:val="center"/>
          </w:tcPr>
          <w:p w:rsidR="006344C1" w:rsidRPr="00170926" w:rsidRDefault="006344C1" w:rsidP="005664A5">
            <w:pPr>
              <w:spacing w:line="276" w:lineRule="auto"/>
              <w:ind w:left="426" w:right="151" w:hanging="426"/>
              <w:jc w:val="both"/>
            </w:pPr>
            <w:r w:rsidRPr="00170926">
              <w:t xml:space="preserve">Sokak Yönlendirme Direği </w:t>
            </w:r>
            <w:r w:rsidR="001F57E4">
              <w:t xml:space="preserve">ve aparatları </w:t>
            </w:r>
            <w:r w:rsidRPr="00170926">
              <w:t>(Statik Boyalı)</w:t>
            </w:r>
            <w:r w:rsidR="005664A5">
              <w:t xml:space="preserve"> (Montaj </w:t>
            </w:r>
            <w:proofErr w:type="gramStart"/>
            <w:r w:rsidR="005664A5">
              <w:t>Dahil</w:t>
            </w:r>
            <w:proofErr w:type="gramEnd"/>
            <w:r w:rsidR="005664A5">
              <w:t>)</w:t>
            </w:r>
          </w:p>
        </w:tc>
        <w:tc>
          <w:tcPr>
            <w:tcW w:w="1848" w:type="dxa"/>
            <w:vMerge w:val="restart"/>
            <w:tcBorders>
              <w:top w:val="single" w:sz="4" w:space="0" w:color="auto"/>
              <w:left w:val="single" w:sz="4" w:space="0" w:color="auto"/>
              <w:right w:val="single" w:sz="4" w:space="0" w:color="auto"/>
            </w:tcBorders>
            <w:vAlign w:val="center"/>
          </w:tcPr>
          <w:p w:rsidR="006344C1" w:rsidRPr="00170926" w:rsidRDefault="00083690" w:rsidP="00BF3D2F">
            <w:pPr>
              <w:spacing w:line="276" w:lineRule="auto"/>
              <w:ind w:left="426" w:hanging="426"/>
              <w:jc w:val="both"/>
            </w:pPr>
            <w:r w:rsidRPr="00170926">
              <w:t xml:space="preserve">3,40 </w:t>
            </w:r>
            <w:proofErr w:type="spellStart"/>
            <w:r w:rsidRPr="00170926">
              <w:t>mt</w:t>
            </w:r>
            <w:proofErr w:type="spellEnd"/>
          </w:p>
        </w:tc>
        <w:tc>
          <w:tcPr>
            <w:tcW w:w="845" w:type="dxa"/>
            <w:vMerge w:val="restart"/>
            <w:tcBorders>
              <w:top w:val="single" w:sz="4" w:space="0" w:color="auto"/>
              <w:left w:val="single" w:sz="4" w:space="0" w:color="auto"/>
              <w:right w:val="single" w:sz="4" w:space="0" w:color="auto"/>
            </w:tcBorders>
            <w:vAlign w:val="center"/>
          </w:tcPr>
          <w:p w:rsidR="006344C1" w:rsidRPr="00170926" w:rsidRDefault="00974B98" w:rsidP="004D17A4">
            <w:pPr>
              <w:spacing w:line="276" w:lineRule="auto"/>
              <w:ind w:left="426" w:hanging="426"/>
              <w:jc w:val="both"/>
            </w:pPr>
            <w:r>
              <w:t>1250</w:t>
            </w:r>
          </w:p>
        </w:tc>
      </w:tr>
      <w:tr w:rsidR="00170926" w:rsidRPr="00170926" w:rsidTr="005664A5">
        <w:trPr>
          <w:trHeight w:hRule="exact" w:val="80"/>
        </w:trPr>
        <w:tc>
          <w:tcPr>
            <w:tcW w:w="378" w:type="dxa"/>
            <w:vMerge/>
            <w:tcBorders>
              <w:left w:val="single" w:sz="4" w:space="0" w:color="auto"/>
              <w:bottom w:val="single" w:sz="4" w:space="0" w:color="auto"/>
              <w:right w:val="single" w:sz="4" w:space="0" w:color="auto"/>
            </w:tcBorders>
            <w:vAlign w:val="center"/>
          </w:tcPr>
          <w:p w:rsidR="006344C1" w:rsidRPr="00170926" w:rsidRDefault="006344C1" w:rsidP="00BF3D2F">
            <w:pPr>
              <w:spacing w:line="276" w:lineRule="auto"/>
              <w:ind w:left="426" w:hanging="426"/>
              <w:jc w:val="both"/>
            </w:pPr>
          </w:p>
        </w:tc>
        <w:tc>
          <w:tcPr>
            <w:tcW w:w="6578" w:type="dxa"/>
            <w:tcBorders>
              <w:top w:val="nil"/>
              <w:left w:val="single" w:sz="4" w:space="0" w:color="auto"/>
              <w:bottom w:val="single" w:sz="4" w:space="0" w:color="auto"/>
              <w:right w:val="single" w:sz="4" w:space="0" w:color="auto"/>
            </w:tcBorders>
            <w:vAlign w:val="center"/>
          </w:tcPr>
          <w:p w:rsidR="006344C1" w:rsidRPr="00170926" w:rsidRDefault="006344C1" w:rsidP="005664A5">
            <w:pPr>
              <w:spacing w:line="276" w:lineRule="auto"/>
              <w:ind w:right="151"/>
              <w:jc w:val="both"/>
            </w:pPr>
          </w:p>
        </w:tc>
        <w:tc>
          <w:tcPr>
            <w:tcW w:w="1848" w:type="dxa"/>
            <w:vMerge/>
            <w:tcBorders>
              <w:left w:val="single" w:sz="4" w:space="0" w:color="auto"/>
              <w:bottom w:val="single" w:sz="4" w:space="0" w:color="auto"/>
              <w:right w:val="single" w:sz="4" w:space="0" w:color="auto"/>
            </w:tcBorders>
            <w:vAlign w:val="center"/>
          </w:tcPr>
          <w:p w:rsidR="006344C1" w:rsidRPr="00170926" w:rsidRDefault="006344C1" w:rsidP="00BF3D2F">
            <w:pPr>
              <w:spacing w:line="276" w:lineRule="auto"/>
              <w:ind w:left="426" w:hanging="426"/>
              <w:jc w:val="both"/>
            </w:pPr>
          </w:p>
        </w:tc>
        <w:tc>
          <w:tcPr>
            <w:tcW w:w="845" w:type="dxa"/>
            <w:vMerge/>
            <w:tcBorders>
              <w:left w:val="single" w:sz="4" w:space="0" w:color="auto"/>
              <w:bottom w:val="single" w:sz="4" w:space="0" w:color="auto"/>
              <w:right w:val="single" w:sz="4" w:space="0" w:color="auto"/>
            </w:tcBorders>
            <w:vAlign w:val="center"/>
          </w:tcPr>
          <w:p w:rsidR="006344C1" w:rsidRPr="00170926" w:rsidRDefault="006344C1" w:rsidP="00BF3D2F">
            <w:pPr>
              <w:spacing w:line="276" w:lineRule="auto"/>
              <w:ind w:left="426" w:hanging="426"/>
              <w:jc w:val="both"/>
            </w:pPr>
          </w:p>
        </w:tc>
      </w:tr>
      <w:tr w:rsidR="001F57E4" w:rsidRPr="00170926" w:rsidTr="005664A5">
        <w:trPr>
          <w:trHeight w:hRule="exact" w:val="303"/>
        </w:trPr>
        <w:tc>
          <w:tcPr>
            <w:tcW w:w="378" w:type="dxa"/>
            <w:tcBorders>
              <w:top w:val="single" w:sz="4" w:space="0" w:color="auto"/>
              <w:left w:val="single" w:sz="4" w:space="0" w:color="auto"/>
              <w:bottom w:val="single" w:sz="4" w:space="0" w:color="auto"/>
              <w:right w:val="single" w:sz="4" w:space="0" w:color="auto"/>
            </w:tcBorders>
            <w:vAlign w:val="center"/>
          </w:tcPr>
          <w:p w:rsidR="001F57E4" w:rsidRDefault="001F57E4" w:rsidP="00BF3D2F">
            <w:pPr>
              <w:spacing w:line="276" w:lineRule="auto"/>
              <w:ind w:left="426" w:hanging="426"/>
              <w:jc w:val="both"/>
            </w:pPr>
            <w:r>
              <w:t>2</w:t>
            </w:r>
          </w:p>
        </w:tc>
        <w:tc>
          <w:tcPr>
            <w:tcW w:w="6578" w:type="dxa"/>
            <w:tcBorders>
              <w:top w:val="single" w:sz="4" w:space="0" w:color="auto"/>
              <w:left w:val="single" w:sz="4" w:space="0" w:color="auto"/>
              <w:bottom w:val="single" w:sz="4" w:space="0" w:color="auto"/>
              <w:right w:val="single" w:sz="4" w:space="0" w:color="auto"/>
            </w:tcBorders>
            <w:vAlign w:val="center"/>
          </w:tcPr>
          <w:p w:rsidR="001F57E4" w:rsidRPr="00170926" w:rsidRDefault="005A784A" w:rsidP="005A784A">
            <w:pPr>
              <w:spacing w:line="276" w:lineRule="auto"/>
              <w:jc w:val="both"/>
            </w:pPr>
            <w:r w:rsidRPr="00170926">
              <w:t xml:space="preserve">Sokak Yönlendirme Direği </w:t>
            </w:r>
            <w:r>
              <w:t xml:space="preserve">ve aparatları </w:t>
            </w:r>
            <w:r w:rsidRPr="00170926">
              <w:t>(Statik Boyalı)</w:t>
            </w:r>
            <w:r>
              <w:t xml:space="preserve"> (Montaj Hariç)</w:t>
            </w:r>
          </w:p>
        </w:tc>
        <w:tc>
          <w:tcPr>
            <w:tcW w:w="1848" w:type="dxa"/>
            <w:tcBorders>
              <w:top w:val="single" w:sz="4" w:space="0" w:color="auto"/>
              <w:left w:val="single" w:sz="4" w:space="0" w:color="auto"/>
              <w:bottom w:val="single" w:sz="4" w:space="0" w:color="auto"/>
              <w:right w:val="single" w:sz="4" w:space="0" w:color="auto"/>
            </w:tcBorders>
            <w:vAlign w:val="center"/>
          </w:tcPr>
          <w:p w:rsidR="001F57E4" w:rsidRPr="00170926" w:rsidRDefault="005664A5" w:rsidP="00A543A7">
            <w:pPr>
              <w:spacing w:line="276" w:lineRule="auto"/>
              <w:ind w:left="426" w:hanging="426"/>
              <w:jc w:val="both"/>
            </w:pPr>
            <w:r>
              <w:t xml:space="preserve">3,40 </w:t>
            </w:r>
            <w:proofErr w:type="spellStart"/>
            <w:r>
              <w:t>mt</w:t>
            </w:r>
            <w:proofErr w:type="spellEnd"/>
          </w:p>
        </w:tc>
        <w:tc>
          <w:tcPr>
            <w:tcW w:w="845" w:type="dxa"/>
            <w:tcBorders>
              <w:top w:val="single" w:sz="4" w:space="0" w:color="auto"/>
              <w:left w:val="single" w:sz="4" w:space="0" w:color="auto"/>
              <w:bottom w:val="single" w:sz="4" w:space="0" w:color="auto"/>
              <w:right w:val="single" w:sz="4" w:space="0" w:color="auto"/>
            </w:tcBorders>
            <w:vAlign w:val="center"/>
          </w:tcPr>
          <w:p w:rsidR="001F57E4" w:rsidRPr="00170926" w:rsidRDefault="005A784A" w:rsidP="00A543A7">
            <w:pPr>
              <w:spacing w:line="276" w:lineRule="auto"/>
              <w:ind w:left="426" w:hanging="426"/>
              <w:jc w:val="both"/>
            </w:pPr>
            <w:r>
              <w:t>250</w:t>
            </w:r>
          </w:p>
        </w:tc>
      </w:tr>
      <w:tr w:rsidR="001F57E4" w:rsidRPr="00170926" w:rsidTr="005664A5">
        <w:trPr>
          <w:trHeight w:hRule="exact" w:val="289"/>
        </w:trPr>
        <w:tc>
          <w:tcPr>
            <w:tcW w:w="378" w:type="dxa"/>
            <w:tcBorders>
              <w:top w:val="single" w:sz="4" w:space="0" w:color="auto"/>
              <w:left w:val="single" w:sz="4" w:space="0" w:color="auto"/>
              <w:bottom w:val="single" w:sz="4" w:space="0" w:color="auto"/>
              <w:right w:val="single" w:sz="4" w:space="0" w:color="auto"/>
            </w:tcBorders>
            <w:vAlign w:val="center"/>
          </w:tcPr>
          <w:p w:rsidR="001F57E4" w:rsidRPr="00170926" w:rsidRDefault="001F57E4" w:rsidP="00BF3D2F">
            <w:pPr>
              <w:spacing w:line="276" w:lineRule="auto"/>
              <w:ind w:left="426" w:hanging="426"/>
              <w:jc w:val="both"/>
            </w:pPr>
            <w:r>
              <w:t>3</w:t>
            </w:r>
          </w:p>
        </w:tc>
        <w:tc>
          <w:tcPr>
            <w:tcW w:w="6578" w:type="dxa"/>
            <w:tcBorders>
              <w:top w:val="single" w:sz="4" w:space="0" w:color="auto"/>
              <w:left w:val="single" w:sz="4" w:space="0" w:color="auto"/>
              <w:bottom w:val="single" w:sz="4" w:space="0" w:color="auto"/>
              <w:right w:val="single" w:sz="4" w:space="0" w:color="auto"/>
            </w:tcBorders>
            <w:vAlign w:val="center"/>
          </w:tcPr>
          <w:p w:rsidR="001F57E4" w:rsidRPr="00170926" w:rsidRDefault="005A784A" w:rsidP="00BF3D2F">
            <w:pPr>
              <w:spacing w:line="276" w:lineRule="auto"/>
              <w:ind w:left="426" w:hanging="426"/>
              <w:jc w:val="both"/>
            </w:pPr>
            <w:r w:rsidRPr="00170926">
              <w:t xml:space="preserve">Cadde sokak tabelası (direk için) (Montaj </w:t>
            </w:r>
            <w:proofErr w:type="gramStart"/>
            <w:r w:rsidRPr="00170926">
              <w:t>Dahil</w:t>
            </w:r>
            <w:proofErr w:type="gramEnd"/>
            <w:r w:rsidRPr="00170926">
              <w:t>)</w:t>
            </w:r>
          </w:p>
        </w:tc>
        <w:tc>
          <w:tcPr>
            <w:tcW w:w="1848" w:type="dxa"/>
            <w:tcBorders>
              <w:top w:val="single" w:sz="4" w:space="0" w:color="auto"/>
              <w:left w:val="single" w:sz="4" w:space="0" w:color="auto"/>
              <w:bottom w:val="single" w:sz="4" w:space="0" w:color="auto"/>
              <w:right w:val="single" w:sz="4" w:space="0" w:color="auto"/>
            </w:tcBorders>
            <w:vAlign w:val="center"/>
          </w:tcPr>
          <w:p w:rsidR="001F57E4" w:rsidRPr="00170926" w:rsidRDefault="005664A5" w:rsidP="00BF3D2F">
            <w:pPr>
              <w:spacing w:line="276" w:lineRule="auto"/>
              <w:ind w:left="426" w:hanging="426"/>
              <w:jc w:val="both"/>
            </w:pPr>
            <w:r>
              <w:t>600x270</w:t>
            </w:r>
          </w:p>
        </w:tc>
        <w:tc>
          <w:tcPr>
            <w:tcW w:w="845" w:type="dxa"/>
            <w:tcBorders>
              <w:top w:val="single" w:sz="4" w:space="0" w:color="auto"/>
              <w:left w:val="single" w:sz="4" w:space="0" w:color="auto"/>
              <w:bottom w:val="single" w:sz="4" w:space="0" w:color="auto"/>
              <w:right w:val="single" w:sz="4" w:space="0" w:color="auto"/>
            </w:tcBorders>
            <w:vAlign w:val="center"/>
          </w:tcPr>
          <w:p w:rsidR="001F57E4" w:rsidRPr="00170926" w:rsidRDefault="005A784A" w:rsidP="00BF3D2F">
            <w:pPr>
              <w:spacing w:line="276" w:lineRule="auto"/>
              <w:ind w:left="426" w:hanging="426"/>
              <w:jc w:val="both"/>
            </w:pPr>
            <w:r>
              <w:t>2500</w:t>
            </w:r>
          </w:p>
        </w:tc>
      </w:tr>
      <w:tr w:rsidR="001F57E4" w:rsidRPr="00170926" w:rsidTr="005664A5">
        <w:trPr>
          <w:trHeight w:hRule="exact" w:val="321"/>
        </w:trPr>
        <w:tc>
          <w:tcPr>
            <w:tcW w:w="378" w:type="dxa"/>
            <w:tcBorders>
              <w:top w:val="single" w:sz="4" w:space="0" w:color="auto"/>
              <w:left w:val="single" w:sz="4" w:space="0" w:color="auto"/>
              <w:bottom w:val="single" w:sz="4" w:space="0" w:color="auto"/>
              <w:right w:val="single" w:sz="4" w:space="0" w:color="auto"/>
            </w:tcBorders>
            <w:vAlign w:val="center"/>
          </w:tcPr>
          <w:p w:rsidR="001F57E4" w:rsidRPr="00170926" w:rsidRDefault="001F57E4" w:rsidP="00BF3D2F">
            <w:pPr>
              <w:spacing w:line="276" w:lineRule="auto"/>
              <w:ind w:left="426" w:hanging="426"/>
              <w:jc w:val="both"/>
            </w:pPr>
            <w:r>
              <w:t>4</w:t>
            </w:r>
          </w:p>
        </w:tc>
        <w:tc>
          <w:tcPr>
            <w:tcW w:w="6578" w:type="dxa"/>
            <w:tcBorders>
              <w:top w:val="single" w:sz="4" w:space="0" w:color="auto"/>
              <w:left w:val="single" w:sz="4" w:space="0" w:color="auto"/>
              <w:bottom w:val="single" w:sz="4" w:space="0" w:color="auto"/>
              <w:right w:val="single" w:sz="4" w:space="0" w:color="auto"/>
            </w:tcBorders>
            <w:vAlign w:val="center"/>
          </w:tcPr>
          <w:p w:rsidR="001F57E4" w:rsidRPr="00170926" w:rsidRDefault="005A784A" w:rsidP="00BF3D2F">
            <w:pPr>
              <w:spacing w:line="276" w:lineRule="auto"/>
              <w:ind w:left="426" w:hanging="426"/>
              <w:jc w:val="both"/>
            </w:pPr>
            <w:r w:rsidRPr="00170926">
              <w:t xml:space="preserve">Cadde sokak tabelası (direk için) (Montaj </w:t>
            </w:r>
            <w:proofErr w:type="gramStart"/>
            <w:r w:rsidRPr="00170926">
              <w:t>Dahil</w:t>
            </w:r>
            <w:proofErr w:type="gramEnd"/>
            <w:r w:rsidRPr="00170926">
              <w:t>)</w:t>
            </w:r>
          </w:p>
        </w:tc>
        <w:tc>
          <w:tcPr>
            <w:tcW w:w="1848" w:type="dxa"/>
            <w:tcBorders>
              <w:top w:val="single" w:sz="4" w:space="0" w:color="auto"/>
              <w:left w:val="single" w:sz="4" w:space="0" w:color="auto"/>
              <w:bottom w:val="single" w:sz="4" w:space="0" w:color="auto"/>
              <w:right w:val="single" w:sz="4" w:space="0" w:color="auto"/>
            </w:tcBorders>
            <w:vAlign w:val="center"/>
          </w:tcPr>
          <w:p w:rsidR="001F57E4" w:rsidRPr="00170926" w:rsidRDefault="005664A5" w:rsidP="00BF3D2F">
            <w:pPr>
              <w:spacing w:line="276" w:lineRule="auto"/>
              <w:ind w:left="426" w:hanging="426"/>
              <w:jc w:val="both"/>
            </w:pPr>
            <w:r>
              <w:t>600x270</w:t>
            </w:r>
          </w:p>
        </w:tc>
        <w:tc>
          <w:tcPr>
            <w:tcW w:w="845" w:type="dxa"/>
            <w:tcBorders>
              <w:top w:val="single" w:sz="4" w:space="0" w:color="auto"/>
              <w:left w:val="single" w:sz="4" w:space="0" w:color="auto"/>
              <w:bottom w:val="single" w:sz="4" w:space="0" w:color="auto"/>
              <w:right w:val="single" w:sz="4" w:space="0" w:color="auto"/>
            </w:tcBorders>
            <w:vAlign w:val="center"/>
          </w:tcPr>
          <w:p w:rsidR="001F57E4" w:rsidRPr="00170926" w:rsidRDefault="005A784A" w:rsidP="00BF3D2F">
            <w:pPr>
              <w:spacing w:line="276" w:lineRule="auto"/>
              <w:ind w:left="426" w:hanging="426"/>
              <w:jc w:val="both"/>
            </w:pPr>
            <w:r>
              <w:t>500</w:t>
            </w:r>
          </w:p>
        </w:tc>
      </w:tr>
      <w:tr w:rsidR="005A784A" w:rsidRPr="00170926" w:rsidTr="005664A5">
        <w:trPr>
          <w:trHeight w:hRule="exact" w:val="321"/>
        </w:trPr>
        <w:tc>
          <w:tcPr>
            <w:tcW w:w="378" w:type="dxa"/>
            <w:tcBorders>
              <w:top w:val="single" w:sz="4" w:space="0" w:color="auto"/>
              <w:left w:val="single" w:sz="4" w:space="0" w:color="auto"/>
              <w:bottom w:val="single" w:sz="4" w:space="0" w:color="auto"/>
              <w:right w:val="single" w:sz="4" w:space="0" w:color="auto"/>
            </w:tcBorders>
            <w:vAlign w:val="center"/>
          </w:tcPr>
          <w:p w:rsidR="005A784A" w:rsidRDefault="005664A5" w:rsidP="00BF3D2F">
            <w:pPr>
              <w:spacing w:line="276" w:lineRule="auto"/>
              <w:ind w:left="426" w:hanging="426"/>
              <w:jc w:val="both"/>
            </w:pPr>
            <w:r>
              <w:t>5</w:t>
            </w:r>
          </w:p>
        </w:tc>
        <w:tc>
          <w:tcPr>
            <w:tcW w:w="6578" w:type="dxa"/>
            <w:tcBorders>
              <w:top w:val="single" w:sz="4" w:space="0" w:color="auto"/>
              <w:left w:val="single" w:sz="4" w:space="0" w:color="auto"/>
              <w:bottom w:val="single" w:sz="4" w:space="0" w:color="auto"/>
              <w:right w:val="single" w:sz="4" w:space="0" w:color="auto"/>
            </w:tcBorders>
            <w:vAlign w:val="center"/>
          </w:tcPr>
          <w:p w:rsidR="005A784A" w:rsidRDefault="005A784A" w:rsidP="005A784A">
            <w:pPr>
              <w:spacing w:line="276" w:lineRule="auto"/>
              <w:ind w:left="426" w:hanging="426"/>
              <w:jc w:val="both"/>
            </w:pPr>
            <w:r>
              <w:t xml:space="preserve">Cadde </w:t>
            </w:r>
            <w:r w:rsidRPr="00170926">
              <w:t xml:space="preserve">sokak tabelası (duvar için) (Montaj </w:t>
            </w:r>
            <w:proofErr w:type="gramStart"/>
            <w:r w:rsidRPr="00170926">
              <w:t>Dahil</w:t>
            </w:r>
            <w:proofErr w:type="gramEnd"/>
            <w:r w:rsidRPr="00170926">
              <w:t>)</w:t>
            </w:r>
          </w:p>
          <w:p w:rsidR="005A784A" w:rsidRDefault="005A784A" w:rsidP="00BF3D2F">
            <w:pPr>
              <w:spacing w:line="276" w:lineRule="auto"/>
              <w:ind w:left="426" w:hanging="426"/>
              <w:jc w:val="both"/>
            </w:pPr>
          </w:p>
        </w:tc>
        <w:tc>
          <w:tcPr>
            <w:tcW w:w="1848" w:type="dxa"/>
            <w:tcBorders>
              <w:top w:val="single" w:sz="4" w:space="0" w:color="auto"/>
              <w:left w:val="single" w:sz="4" w:space="0" w:color="auto"/>
              <w:bottom w:val="single" w:sz="4" w:space="0" w:color="auto"/>
              <w:right w:val="single" w:sz="4" w:space="0" w:color="auto"/>
            </w:tcBorders>
            <w:vAlign w:val="center"/>
          </w:tcPr>
          <w:p w:rsidR="005A784A" w:rsidRDefault="005664A5" w:rsidP="00BF3D2F">
            <w:pPr>
              <w:spacing w:line="276" w:lineRule="auto"/>
              <w:ind w:left="426" w:hanging="426"/>
              <w:jc w:val="both"/>
            </w:pPr>
            <w:r>
              <w:t>300x400</w:t>
            </w:r>
          </w:p>
        </w:tc>
        <w:tc>
          <w:tcPr>
            <w:tcW w:w="845" w:type="dxa"/>
            <w:tcBorders>
              <w:top w:val="single" w:sz="4" w:space="0" w:color="auto"/>
              <w:left w:val="single" w:sz="4" w:space="0" w:color="auto"/>
              <w:bottom w:val="single" w:sz="4" w:space="0" w:color="auto"/>
              <w:right w:val="single" w:sz="4" w:space="0" w:color="auto"/>
            </w:tcBorders>
            <w:vAlign w:val="center"/>
          </w:tcPr>
          <w:p w:rsidR="005A784A" w:rsidRDefault="005A784A" w:rsidP="00BF3D2F">
            <w:pPr>
              <w:spacing w:line="276" w:lineRule="auto"/>
              <w:ind w:left="426" w:hanging="426"/>
              <w:jc w:val="both"/>
            </w:pPr>
            <w:r>
              <w:t>20000</w:t>
            </w:r>
          </w:p>
        </w:tc>
      </w:tr>
      <w:tr w:rsidR="005A784A" w:rsidRPr="00170926" w:rsidTr="005664A5">
        <w:trPr>
          <w:trHeight w:hRule="exact" w:val="321"/>
        </w:trPr>
        <w:tc>
          <w:tcPr>
            <w:tcW w:w="378" w:type="dxa"/>
            <w:tcBorders>
              <w:top w:val="single" w:sz="4" w:space="0" w:color="auto"/>
              <w:left w:val="single" w:sz="4" w:space="0" w:color="auto"/>
              <w:bottom w:val="single" w:sz="4" w:space="0" w:color="auto"/>
              <w:right w:val="single" w:sz="4" w:space="0" w:color="auto"/>
            </w:tcBorders>
            <w:vAlign w:val="center"/>
          </w:tcPr>
          <w:p w:rsidR="005A784A" w:rsidRDefault="005664A5" w:rsidP="00BF3D2F">
            <w:pPr>
              <w:spacing w:line="276" w:lineRule="auto"/>
              <w:ind w:left="426" w:hanging="426"/>
              <w:jc w:val="both"/>
            </w:pPr>
            <w:r>
              <w:t>6</w:t>
            </w:r>
          </w:p>
        </w:tc>
        <w:tc>
          <w:tcPr>
            <w:tcW w:w="6578" w:type="dxa"/>
            <w:tcBorders>
              <w:top w:val="single" w:sz="4" w:space="0" w:color="auto"/>
              <w:left w:val="single" w:sz="4" w:space="0" w:color="auto"/>
              <w:bottom w:val="single" w:sz="4" w:space="0" w:color="auto"/>
              <w:right w:val="single" w:sz="4" w:space="0" w:color="auto"/>
            </w:tcBorders>
            <w:vAlign w:val="center"/>
          </w:tcPr>
          <w:p w:rsidR="005A784A" w:rsidRDefault="005A784A" w:rsidP="005A784A">
            <w:pPr>
              <w:spacing w:line="276" w:lineRule="auto"/>
              <w:ind w:left="426" w:hanging="426"/>
              <w:jc w:val="both"/>
            </w:pPr>
            <w:r>
              <w:t xml:space="preserve">Cadde </w:t>
            </w:r>
            <w:r w:rsidRPr="00170926">
              <w:t xml:space="preserve">sokak tabelası (duvar için) (Montaj </w:t>
            </w:r>
            <w:r>
              <w:t>Hariç)</w:t>
            </w:r>
          </w:p>
          <w:p w:rsidR="005A784A" w:rsidRDefault="005A784A" w:rsidP="00BF3D2F">
            <w:pPr>
              <w:spacing w:line="276" w:lineRule="auto"/>
              <w:ind w:left="426" w:hanging="426"/>
              <w:jc w:val="both"/>
            </w:pPr>
          </w:p>
        </w:tc>
        <w:tc>
          <w:tcPr>
            <w:tcW w:w="1848" w:type="dxa"/>
            <w:tcBorders>
              <w:top w:val="single" w:sz="4" w:space="0" w:color="auto"/>
              <w:left w:val="single" w:sz="4" w:space="0" w:color="auto"/>
              <w:bottom w:val="single" w:sz="4" w:space="0" w:color="auto"/>
              <w:right w:val="single" w:sz="4" w:space="0" w:color="auto"/>
            </w:tcBorders>
            <w:vAlign w:val="center"/>
          </w:tcPr>
          <w:p w:rsidR="005A784A" w:rsidRDefault="005664A5" w:rsidP="00BF3D2F">
            <w:pPr>
              <w:spacing w:line="276" w:lineRule="auto"/>
              <w:ind w:left="426" w:hanging="426"/>
              <w:jc w:val="both"/>
            </w:pPr>
            <w:r>
              <w:t>300x400</w:t>
            </w:r>
          </w:p>
        </w:tc>
        <w:tc>
          <w:tcPr>
            <w:tcW w:w="845" w:type="dxa"/>
            <w:tcBorders>
              <w:top w:val="single" w:sz="4" w:space="0" w:color="auto"/>
              <w:left w:val="single" w:sz="4" w:space="0" w:color="auto"/>
              <w:bottom w:val="single" w:sz="4" w:space="0" w:color="auto"/>
              <w:right w:val="single" w:sz="4" w:space="0" w:color="auto"/>
            </w:tcBorders>
            <w:vAlign w:val="center"/>
          </w:tcPr>
          <w:p w:rsidR="005A784A" w:rsidRDefault="005A784A" w:rsidP="00BF3D2F">
            <w:pPr>
              <w:spacing w:line="276" w:lineRule="auto"/>
              <w:ind w:left="426" w:hanging="426"/>
              <w:jc w:val="both"/>
            </w:pPr>
            <w:r>
              <w:t>2000</w:t>
            </w:r>
          </w:p>
        </w:tc>
      </w:tr>
      <w:tr w:rsidR="005A784A" w:rsidRPr="00170926" w:rsidTr="005664A5">
        <w:trPr>
          <w:trHeight w:hRule="exact" w:val="321"/>
        </w:trPr>
        <w:tc>
          <w:tcPr>
            <w:tcW w:w="378" w:type="dxa"/>
            <w:tcBorders>
              <w:top w:val="single" w:sz="4" w:space="0" w:color="auto"/>
              <w:left w:val="single" w:sz="4" w:space="0" w:color="auto"/>
              <w:bottom w:val="single" w:sz="4" w:space="0" w:color="auto"/>
              <w:right w:val="single" w:sz="4" w:space="0" w:color="auto"/>
            </w:tcBorders>
            <w:vAlign w:val="center"/>
          </w:tcPr>
          <w:p w:rsidR="005A784A" w:rsidRDefault="005664A5" w:rsidP="00BF3D2F">
            <w:pPr>
              <w:spacing w:line="276" w:lineRule="auto"/>
              <w:ind w:left="426" w:hanging="426"/>
              <w:jc w:val="both"/>
            </w:pPr>
            <w:r>
              <w:t>7</w:t>
            </w:r>
          </w:p>
        </w:tc>
        <w:tc>
          <w:tcPr>
            <w:tcW w:w="6578" w:type="dxa"/>
            <w:tcBorders>
              <w:top w:val="single" w:sz="4" w:space="0" w:color="auto"/>
              <w:left w:val="single" w:sz="4" w:space="0" w:color="auto"/>
              <w:bottom w:val="single" w:sz="4" w:space="0" w:color="auto"/>
              <w:right w:val="single" w:sz="4" w:space="0" w:color="auto"/>
            </w:tcBorders>
            <w:vAlign w:val="center"/>
          </w:tcPr>
          <w:p w:rsidR="005A784A" w:rsidRDefault="005A784A" w:rsidP="00BF3D2F">
            <w:pPr>
              <w:spacing w:line="276" w:lineRule="auto"/>
              <w:ind w:left="426" w:hanging="426"/>
              <w:jc w:val="both"/>
            </w:pPr>
            <w:r>
              <w:t xml:space="preserve">Kapı numarası levhası (montaj </w:t>
            </w:r>
            <w:proofErr w:type="gramStart"/>
            <w:r>
              <w:t>Dahil</w:t>
            </w:r>
            <w:proofErr w:type="gramEnd"/>
            <w:r>
              <w:t>)</w:t>
            </w:r>
          </w:p>
        </w:tc>
        <w:tc>
          <w:tcPr>
            <w:tcW w:w="1848" w:type="dxa"/>
            <w:tcBorders>
              <w:top w:val="single" w:sz="4" w:space="0" w:color="auto"/>
              <w:left w:val="single" w:sz="4" w:space="0" w:color="auto"/>
              <w:bottom w:val="single" w:sz="4" w:space="0" w:color="auto"/>
              <w:right w:val="single" w:sz="4" w:space="0" w:color="auto"/>
            </w:tcBorders>
            <w:vAlign w:val="center"/>
          </w:tcPr>
          <w:p w:rsidR="005A784A" w:rsidRDefault="005664A5" w:rsidP="00BF3D2F">
            <w:pPr>
              <w:spacing w:line="276" w:lineRule="auto"/>
              <w:ind w:left="426" w:hanging="426"/>
              <w:jc w:val="both"/>
            </w:pPr>
            <w:r>
              <w:t>120x130-120x180</w:t>
            </w:r>
          </w:p>
        </w:tc>
        <w:tc>
          <w:tcPr>
            <w:tcW w:w="845" w:type="dxa"/>
            <w:tcBorders>
              <w:top w:val="single" w:sz="4" w:space="0" w:color="auto"/>
              <w:left w:val="single" w:sz="4" w:space="0" w:color="auto"/>
              <w:bottom w:val="single" w:sz="4" w:space="0" w:color="auto"/>
              <w:right w:val="single" w:sz="4" w:space="0" w:color="auto"/>
            </w:tcBorders>
            <w:vAlign w:val="center"/>
          </w:tcPr>
          <w:p w:rsidR="005A784A" w:rsidRDefault="005A784A" w:rsidP="00B53D46">
            <w:pPr>
              <w:spacing w:line="276" w:lineRule="auto"/>
              <w:ind w:left="426" w:hanging="426"/>
              <w:jc w:val="both"/>
            </w:pPr>
            <w:r>
              <w:t>45</w:t>
            </w:r>
            <w:r w:rsidR="00B53D46">
              <w:t>7</w:t>
            </w:r>
            <w:r>
              <w:t>000</w:t>
            </w:r>
          </w:p>
        </w:tc>
      </w:tr>
      <w:tr w:rsidR="005A784A" w:rsidRPr="00170926" w:rsidTr="005664A5">
        <w:trPr>
          <w:trHeight w:hRule="exact" w:val="321"/>
        </w:trPr>
        <w:tc>
          <w:tcPr>
            <w:tcW w:w="378" w:type="dxa"/>
            <w:tcBorders>
              <w:top w:val="single" w:sz="4" w:space="0" w:color="auto"/>
              <w:left w:val="single" w:sz="4" w:space="0" w:color="auto"/>
              <w:bottom w:val="single" w:sz="4" w:space="0" w:color="auto"/>
              <w:right w:val="single" w:sz="4" w:space="0" w:color="auto"/>
            </w:tcBorders>
            <w:vAlign w:val="center"/>
          </w:tcPr>
          <w:p w:rsidR="005A784A" w:rsidRDefault="005664A5" w:rsidP="00BF3D2F">
            <w:pPr>
              <w:spacing w:line="276" w:lineRule="auto"/>
              <w:ind w:left="426" w:hanging="426"/>
              <w:jc w:val="both"/>
            </w:pPr>
            <w:r>
              <w:t>8</w:t>
            </w:r>
          </w:p>
        </w:tc>
        <w:tc>
          <w:tcPr>
            <w:tcW w:w="6578" w:type="dxa"/>
            <w:tcBorders>
              <w:top w:val="single" w:sz="4" w:space="0" w:color="auto"/>
              <w:left w:val="single" w:sz="4" w:space="0" w:color="auto"/>
              <w:bottom w:val="single" w:sz="4" w:space="0" w:color="auto"/>
              <w:right w:val="single" w:sz="4" w:space="0" w:color="auto"/>
            </w:tcBorders>
            <w:vAlign w:val="center"/>
          </w:tcPr>
          <w:p w:rsidR="005A784A" w:rsidRDefault="005A784A" w:rsidP="005A784A">
            <w:pPr>
              <w:spacing w:line="276" w:lineRule="auto"/>
              <w:ind w:left="426" w:hanging="426"/>
              <w:jc w:val="both"/>
            </w:pPr>
            <w:r>
              <w:t>Kapı numarası levhası (montaj Hariç)</w:t>
            </w:r>
          </w:p>
        </w:tc>
        <w:tc>
          <w:tcPr>
            <w:tcW w:w="1848" w:type="dxa"/>
            <w:tcBorders>
              <w:top w:val="single" w:sz="4" w:space="0" w:color="auto"/>
              <w:left w:val="single" w:sz="4" w:space="0" w:color="auto"/>
              <w:bottom w:val="single" w:sz="4" w:space="0" w:color="auto"/>
              <w:right w:val="single" w:sz="4" w:space="0" w:color="auto"/>
            </w:tcBorders>
            <w:vAlign w:val="center"/>
          </w:tcPr>
          <w:p w:rsidR="005A784A" w:rsidRDefault="005664A5" w:rsidP="00BF3D2F">
            <w:pPr>
              <w:spacing w:line="276" w:lineRule="auto"/>
              <w:ind w:left="426" w:hanging="426"/>
              <w:jc w:val="both"/>
            </w:pPr>
            <w:r>
              <w:t>120x130-120x180</w:t>
            </w:r>
          </w:p>
        </w:tc>
        <w:tc>
          <w:tcPr>
            <w:tcW w:w="845" w:type="dxa"/>
            <w:tcBorders>
              <w:top w:val="single" w:sz="4" w:space="0" w:color="auto"/>
              <w:left w:val="single" w:sz="4" w:space="0" w:color="auto"/>
              <w:bottom w:val="single" w:sz="4" w:space="0" w:color="auto"/>
              <w:right w:val="single" w:sz="4" w:space="0" w:color="auto"/>
            </w:tcBorders>
            <w:vAlign w:val="center"/>
          </w:tcPr>
          <w:p w:rsidR="005A784A" w:rsidRDefault="00447CB2" w:rsidP="00BF3D2F">
            <w:pPr>
              <w:spacing w:line="276" w:lineRule="auto"/>
              <w:ind w:left="426" w:hanging="426"/>
              <w:jc w:val="both"/>
            </w:pPr>
            <w:r>
              <w:t>3</w:t>
            </w:r>
            <w:r w:rsidR="005A784A">
              <w:t>000</w:t>
            </w:r>
          </w:p>
        </w:tc>
      </w:tr>
    </w:tbl>
    <w:p w:rsidR="001F57E4" w:rsidRDefault="00C82BFC" w:rsidP="00E351DD">
      <w:pPr>
        <w:spacing w:after="0" w:line="276" w:lineRule="auto"/>
        <w:ind w:left="426" w:hanging="426"/>
        <w:jc w:val="both"/>
        <w:rPr>
          <w:b/>
          <w:bCs/>
        </w:rPr>
      </w:pPr>
      <w:r>
        <w:rPr>
          <w:b/>
          <w:bCs/>
        </w:rPr>
        <w:lastRenderedPageBreak/>
        <w:t xml:space="preserve">            </w:t>
      </w:r>
    </w:p>
    <w:p w:rsidR="00E351DD" w:rsidRDefault="001F57E4" w:rsidP="00E351DD">
      <w:pPr>
        <w:spacing w:after="0" w:line="276" w:lineRule="auto"/>
        <w:ind w:left="426" w:hanging="426"/>
        <w:jc w:val="both"/>
        <w:rPr>
          <w:b/>
          <w:bCs/>
        </w:rPr>
      </w:pPr>
      <w:r>
        <w:rPr>
          <w:b/>
          <w:bCs/>
        </w:rPr>
        <w:t xml:space="preserve">          </w:t>
      </w:r>
      <w:r w:rsidR="00BB526F">
        <w:rPr>
          <w:b/>
          <w:bCs/>
        </w:rPr>
        <w:t>5. MEVCUT VERİ</w:t>
      </w:r>
      <w:r w:rsidR="00E351DD">
        <w:rPr>
          <w:b/>
          <w:bCs/>
        </w:rPr>
        <w:t>LER</w:t>
      </w:r>
    </w:p>
    <w:p w:rsidR="00172FF8" w:rsidRDefault="00172FF8" w:rsidP="00921245">
      <w:pPr>
        <w:pStyle w:val="ListeParagraf"/>
        <w:numPr>
          <w:ilvl w:val="0"/>
          <w:numId w:val="24"/>
        </w:numPr>
        <w:spacing w:line="276" w:lineRule="auto"/>
        <w:ind w:left="426" w:hanging="426"/>
        <w:jc w:val="both"/>
      </w:pPr>
      <w:r w:rsidRPr="00172FF8">
        <w:t>Yüklenici tarafından üretilecek</w:t>
      </w:r>
      <w:r w:rsidR="001B26AF">
        <w:t>,</w:t>
      </w:r>
      <w:r w:rsidRPr="00172FF8">
        <w:t xml:space="preserve"> teknik şartnamenin 4. Maddesindeki iş kalemleri için</w:t>
      </w:r>
      <w:r w:rsidR="00921245">
        <w:t>,</w:t>
      </w:r>
      <w:r w:rsidRPr="00172FF8">
        <w:t xml:space="preserve"> </w:t>
      </w:r>
      <w:proofErr w:type="spellStart"/>
      <w:proofErr w:type="gramStart"/>
      <w:r w:rsidR="00921245">
        <w:t>Mekansal</w:t>
      </w:r>
      <w:proofErr w:type="spellEnd"/>
      <w:r w:rsidR="00921245">
        <w:t xml:space="preserve">  Adres</w:t>
      </w:r>
      <w:proofErr w:type="gramEnd"/>
      <w:r w:rsidR="00921245">
        <w:t xml:space="preserve"> Kayıt Sistemi Veri Üretimi ve Yaygınlaştırma Projesi kapsamında üretilen veriler </w:t>
      </w:r>
      <w:r w:rsidRPr="00172FF8">
        <w:t>sözleşmenin imzalanmasından itibaren 3 (üç) gün içerisinde İdare tarafından yükleniciye</w:t>
      </w:r>
      <w:r w:rsidR="00437839">
        <w:t xml:space="preserve"> teslim edilecektir.</w:t>
      </w:r>
      <w:r w:rsidR="00EE6529">
        <w:t xml:space="preserve"> Yüklenici </w:t>
      </w:r>
      <w:r w:rsidR="00921245">
        <w:t>bu sistemde</w:t>
      </w:r>
      <w:r w:rsidR="00EE6529">
        <w:t xml:space="preserve"> bulunan Cadde, Bulvar, Sokaklar </w:t>
      </w:r>
      <w:r w:rsidR="006B20EC">
        <w:t xml:space="preserve">üretimi için sahada tespit yapacak bina kapı numaraları için </w:t>
      </w:r>
      <w:proofErr w:type="spellStart"/>
      <w:proofErr w:type="gramStart"/>
      <w:r w:rsidR="006B20EC">
        <w:t>Mekansal</w:t>
      </w:r>
      <w:proofErr w:type="spellEnd"/>
      <w:proofErr w:type="gramEnd"/>
      <w:r w:rsidR="006B20EC">
        <w:t xml:space="preserve"> Adres Kayıt Sistemindeki bilgiler doğrultusunda üretim yapacaktır.</w:t>
      </w:r>
    </w:p>
    <w:p w:rsidR="00E21435" w:rsidRPr="000C79A7" w:rsidRDefault="00172FF8" w:rsidP="00E21435">
      <w:pPr>
        <w:pStyle w:val="ListeParagraf"/>
        <w:numPr>
          <w:ilvl w:val="0"/>
          <w:numId w:val="24"/>
        </w:numPr>
        <w:spacing w:line="276" w:lineRule="auto"/>
        <w:ind w:left="426" w:hanging="426"/>
        <w:jc w:val="both"/>
        <w:rPr>
          <w:rFonts w:cstheme="minorHAnsi"/>
        </w:rPr>
      </w:pPr>
      <w:r w:rsidRPr="00172FF8">
        <w:t xml:space="preserve">İdare tarafından verilecek tüm bilgi ve belgeler ile yüklenicinin bu proje kapsamında büroda yapacağı çalışmalarla mevcut bilgilerden üreteceği tüm bilgi, belgeler ve sonuç ürünlerinin asıl ya da kopyaları İdarenin izni olmaksızın, başka kişi ve kurumlara verilmeyecek, çoğaltılmayacak, başka iş ve amaçlar için kullanılmayacaktır. Yüklenici yasa ve yönetmeliklerden kaynaklanan gizlilik kurallarına uymak zorundadır. </w:t>
      </w:r>
    </w:p>
    <w:p w:rsidR="00101616" w:rsidRDefault="004C408C" w:rsidP="00BF3D2F">
      <w:pPr>
        <w:spacing w:line="276" w:lineRule="auto"/>
        <w:ind w:left="426" w:hanging="426"/>
        <w:jc w:val="both"/>
        <w:rPr>
          <w:rFonts w:cstheme="minorHAnsi"/>
          <w:b/>
        </w:rPr>
      </w:pPr>
      <w:r w:rsidRPr="005B3F21">
        <w:rPr>
          <w:rFonts w:cstheme="minorHAnsi"/>
          <w:b/>
        </w:rPr>
        <w:t xml:space="preserve">         </w:t>
      </w:r>
      <w:r w:rsidR="00C82BFC">
        <w:rPr>
          <w:rFonts w:cstheme="minorHAnsi"/>
          <w:b/>
        </w:rPr>
        <w:t xml:space="preserve">   </w:t>
      </w:r>
      <w:r w:rsidRPr="005B3F21">
        <w:rPr>
          <w:rFonts w:cstheme="minorHAnsi"/>
          <w:b/>
        </w:rPr>
        <w:t xml:space="preserve"> </w:t>
      </w:r>
      <w:r w:rsidR="00101616" w:rsidRPr="005B3F21">
        <w:rPr>
          <w:rFonts w:cstheme="minorHAnsi"/>
          <w:b/>
        </w:rPr>
        <w:t>6</w:t>
      </w:r>
      <w:r w:rsidR="00122D67">
        <w:rPr>
          <w:rFonts w:cstheme="minorHAnsi"/>
          <w:b/>
        </w:rPr>
        <w:t>. LEVHALARIN</w:t>
      </w:r>
      <w:r w:rsidR="00101616" w:rsidRPr="005B3F21">
        <w:rPr>
          <w:rFonts w:cstheme="minorHAnsi"/>
          <w:b/>
        </w:rPr>
        <w:t xml:space="preserve"> ÜRETİMİ</w:t>
      </w:r>
    </w:p>
    <w:p w:rsidR="00EE6529" w:rsidRPr="00EE6529" w:rsidRDefault="00122D67" w:rsidP="00C1176C">
      <w:pPr>
        <w:pStyle w:val="Balk2"/>
        <w:numPr>
          <w:ilvl w:val="0"/>
          <w:numId w:val="0"/>
        </w:numPr>
        <w:spacing w:after="0" w:line="276" w:lineRule="auto"/>
        <w:ind w:left="426" w:hanging="426"/>
      </w:pPr>
      <w:r>
        <w:rPr>
          <w:rFonts w:asciiTheme="minorHAnsi" w:hAnsiTheme="minorHAnsi" w:cstheme="minorHAnsi"/>
          <w:sz w:val="22"/>
          <w:szCs w:val="22"/>
        </w:rPr>
        <w:t>6.1. Kapı Numarası</w:t>
      </w:r>
      <w:r w:rsidRPr="005B3F21">
        <w:rPr>
          <w:rFonts w:asciiTheme="minorHAnsi" w:hAnsiTheme="minorHAnsi" w:cstheme="minorHAnsi"/>
          <w:sz w:val="22"/>
          <w:szCs w:val="22"/>
        </w:rPr>
        <w:t xml:space="preserve"> Levhalarının Üretilmesi</w:t>
      </w:r>
    </w:p>
    <w:p w:rsidR="00122D67" w:rsidRDefault="00122D67" w:rsidP="00122D67">
      <w:pPr>
        <w:numPr>
          <w:ilvl w:val="0"/>
          <w:numId w:val="33"/>
        </w:numPr>
        <w:tabs>
          <w:tab w:val="left" w:pos="720"/>
        </w:tabs>
        <w:spacing w:after="0" w:line="276" w:lineRule="auto"/>
        <w:jc w:val="both"/>
        <w:rPr>
          <w:rFonts w:cstheme="minorHAnsi"/>
        </w:rPr>
      </w:pPr>
      <w:r w:rsidRPr="00122D67">
        <w:rPr>
          <w:rFonts w:cstheme="minorHAnsi"/>
        </w:rPr>
        <w:t xml:space="preserve">Kapı numara levhalarının yapımı bu teknik şartnamede belirtilen ölçü ve standartlara uygun olacaktır. Tek, iki haneli yazı karakterinden oluşan kapı numaraları için hazırlanacak olan levha ölçüsü </w:t>
      </w:r>
      <w:r w:rsidR="001F57E4">
        <w:rPr>
          <w:rFonts w:cstheme="minorHAnsi"/>
        </w:rPr>
        <w:t>12</w:t>
      </w:r>
      <w:r w:rsidRPr="00122D67">
        <w:rPr>
          <w:rFonts w:cstheme="minorHAnsi"/>
        </w:rPr>
        <w:t xml:space="preserve">0 mm x </w:t>
      </w:r>
      <w:r w:rsidR="001F57E4">
        <w:rPr>
          <w:rFonts w:cstheme="minorHAnsi"/>
        </w:rPr>
        <w:t>13</w:t>
      </w:r>
      <w:r w:rsidR="00FC35EB">
        <w:rPr>
          <w:rFonts w:cstheme="minorHAnsi"/>
        </w:rPr>
        <w:t>0 daha fazla sayıda yazı karakterinden oluşan kapı numaraları için ölçü</w:t>
      </w:r>
      <w:r w:rsidRPr="00122D67">
        <w:rPr>
          <w:rFonts w:cstheme="minorHAnsi"/>
        </w:rPr>
        <w:t xml:space="preserve"> </w:t>
      </w:r>
      <w:r w:rsidR="001F57E4">
        <w:rPr>
          <w:rFonts w:cstheme="minorHAnsi"/>
        </w:rPr>
        <w:t>120</w:t>
      </w:r>
      <w:r w:rsidRPr="00122D67">
        <w:rPr>
          <w:rFonts w:cstheme="minorHAnsi"/>
        </w:rPr>
        <w:t>mm x 180mm olacaktır. Kapı levha tipleri ve uygulama ölçüleri Ek’1.2-</w:t>
      </w:r>
      <w:proofErr w:type="gramStart"/>
      <w:r w:rsidRPr="00122D67">
        <w:rPr>
          <w:rFonts w:cstheme="minorHAnsi"/>
        </w:rPr>
        <w:t>1.4</w:t>
      </w:r>
      <w:proofErr w:type="gramEnd"/>
      <w:r w:rsidRPr="00122D67">
        <w:rPr>
          <w:rFonts w:cstheme="minorHAnsi"/>
        </w:rPr>
        <w:t xml:space="preserve"> de verilen şablonlara uygun yapılacaktır. Kapı numara levhaları 1mm kalınlığında polyester düz parlak, UV katkılı elektrostatik boyalı paslanmaz alüminyum malzemeden imal edilecektir. Kapı levhaları UV </w:t>
      </w:r>
      <w:proofErr w:type="gramStart"/>
      <w:r w:rsidRPr="00122D67">
        <w:rPr>
          <w:rFonts w:cstheme="minorHAnsi"/>
        </w:rPr>
        <w:t xml:space="preserve">katkılı  </w:t>
      </w:r>
      <w:r w:rsidR="000D0DAE" w:rsidRPr="00100399">
        <w:rPr>
          <w:rFonts w:cstheme="minorHAnsi"/>
        </w:rPr>
        <w:t>5</w:t>
      </w:r>
      <w:proofErr w:type="gramEnd"/>
      <w:r w:rsidR="000D0DAE" w:rsidRPr="00100399">
        <w:rPr>
          <w:rFonts w:cstheme="minorHAnsi"/>
        </w:rPr>
        <w:t xml:space="preserve"> </w:t>
      </w:r>
      <w:r w:rsidRPr="00100399">
        <w:rPr>
          <w:rFonts w:cstheme="minorHAnsi"/>
        </w:rPr>
        <w:t xml:space="preserve">yıl </w:t>
      </w:r>
      <w:proofErr w:type="spellStart"/>
      <w:r w:rsidRPr="00100399">
        <w:rPr>
          <w:rFonts w:cstheme="minorHAnsi"/>
        </w:rPr>
        <w:t>solmazlık</w:t>
      </w:r>
      <w:proofErr w:type="spellEnd"/>
      <w:r w:rsidRPr="00100399">
        <w:rPr>
          <w:rFonts w:cstheme="minorHAnsi"/>
        </w:rPr>
        <w:t xml:space="preserve"> garantili, numunedeki gibi Aydın Büyükşehir Belediyesi resmi logo rengi</w:t>
      </w:r>
      <w:r w:rsidR="00100399" w:rsidRPr="00100399">
        <w:rPr>
          <w:rFonts w:cstheme="minorHAnsi"/>
        </w:rPr>
        <w:t xml:space="preserve">ne uygun olan </w:t>
      </w:r>
      <w:r w:rsidR="00242F08" w:rsidRPr="00100399">
        <w:rPr>
          <w:rFonts w:cstheme="minorHAnsi"/>
        </w:rPr>
        <w:t xml:space="preserve">V70VLE5 Blue </w:t>
      </w:r>
      <w:proofErr w:type="spellStart"/>
      <w:r w:rsidR="00242F08" w:rsidRPr="00100399">
        <w:rPr>
          <w:rFonts w:cstheme="minorHAnsi"/>
        </w:rPr>
        <w:t>Oltremare</w:t>
      </w:r>
      <w:proofErr w:type="spellEnd"/>
      <w:r w:rsidR="00242F08" w:rsidRPr="00100399">
        <w:rPr>
          <w:rFonts w:cstheme="minorHAnsi"/>
        </w:rPr>
        <w:t xml:space="preserve"> </w:t>
      </w:r>
      <w:proofErr w:type="spellStart"/>
      <w:r w:rsidR="00242F08" w:rsidRPr="00100399">
        <w:rPr>
          <w:rFonts w:cstheme="minorHAnsi"/>
        </w:rPr>
        <w:t>Smooth</w:t>
      </w:r>
      <w:proofErr w:type="spellEnd"/>
      <w:r w:rsidR="00242F08" w:rsidRPr="00100399">
        <w:rPr>
          <w:rFonts w:cstheme="minorHAnsi"/>
        </w:rPr>
        <w:t xml:space="preserve"> </w:t>
      </w:r>
      <w:proofErr w:type="spellStart"/>
      <w:r w:rsidR="00242F08" w:rsidRPr="00100399">
        <w:rPr>
          <w:rFonts w:cstheme="minorHAnsi"/>
        </w:rPr>
        <w:t>Glossy</w:t>
      </w:r>
      <w:proofErr w:type="spellEnd"/>
      <w:r w:rsidR="00242F08" w:rsidRPr="00100399">
        <w:rPr>
          <w:rFonts w:cstheme="minorHAnsi"/>
        </w:rPr>
        <w:t xml:space="preserve"> </w:t>
      </w:r>
      <w:proofErr w:type="spellStart"/>
      <w:r w:rsidR="00242F08" w:rsidRPr="00100399">
        <w:rPr>
          <w:rFonts w:cstheme="minorHAnsi"/>
        </w:rPr>
        <w:t>Clearcoat</w:t>
      </w:r>
      <w:proofErr w:type="spellEnd"/>
      <w:r w:rsidR="00242F08" w:rsidRPr="00100399">
        <w:rPr>
          <w:rFonts w:cstheme="minorHAnsi"/>
        </w:rPr>
        <w:t xml:space="preserve"> </w:t>
      </w:r>
      <w:r w:rsidRPr="00100399">
        <w:rPr>
          <w:rFonts w:cstheme="minorHAnsi"/>
        </w:rPr>
        <w:t xml:space="preserve">mavi renkli zemin üzerine kabartmalı beyaz renkte, </w:t>
      </w:r>
      <w:r w:rsidR="00733AFD" w:rsidRPr="00100399">
        <w:rPr>
          <w:rFonts w:cstheme="minorHAnsi"/>
        </w:rPr>
        <w:t xml:space="preserve">UV </w:t>
      </w:r>
      <w:r w:rsidRPr="00100399">
        <w:rPr>
          <w:rFonts w:cstheme="minorHAnsi"/>
        </w:rPr>
        <w:t>mürekkep dijital baskı</w:t>
      </w:r>
      <w:r w:rsidRPr="00122D67">
        <w:rPr>
          <w:rFonts w:cstheme="minorHAnsi"/>
        </w:rPr>
        <w:t xml:space="preserve"> veya serigrafi baskı yöntemiyle yapılacaktır. Levhalar Ek-</w:t>
      </w:r>
      <w:proofErr w:type="gramStart"/>
      <w:r w:rsidRPr="00122D67">
        <w:rPr>
          <w:rFonts w:cstheme="minorHAnsi"/>
        </w:rPr>
        <w:t>1.2</w:t>
      </w:r>
      <w:proofErr w:type="gramEnd"/>
      <w:r w:rsidRPr="00122D67">
        <w:rPr>
          <w:rFonts w:cstheme="minorHAnsi"/>
        </w:rPr>
        <w:t xml:space="preserve">-1.4 de belirtilen yerlerden metal kalıplar ile </w:t>
      </w:r>
      <w:proofErr w:type="spellStart"/>
      <w:r w:rsidRPr="00122D67">
        <w:rPr>
          <w:rFonts w:cstheme="minorHAnsi"/>
        </w:rPr>
        <w:t>gofre</w:t>
      </w:r>
      <w:proofErr w:type="spellEnd"/>
      <w:r w:rsidRPr="00122D67">
        <w:rPr>
          <w:rFonts w:cstheme="minorHAnsi"/>
        </w:rPr>
        <w:t xml:space="preserve"> işlemi uygulanarak kabartılacaktır. </w:t>
      </w:r>
      <w:r w:rsidR="00A9588A">
        <w:rPr>
          <w:rFonts w:cstheme="minorHAnsi"/>
        </w:rPr>
        <w:t xml:space="preserve"> </w:t>
      </w:r>
      <w:r w:rsidR="003B1E7D" w:rsidRPr="00100399">
        <w:rPr>
          <w:rFonts w:cstheme="minorHAnsi"/>
        </w:rPr>
        <w:t>Üretilen kapı numaralarının üzerine 2K Akrilik vernik atılacak, böylelikle beyaz baskılı alanların korunması sağlanacaktır.</w:t>
      </w:r>
    </w:p>
    <w:p w:rsidR="004710EA" w:rsidRPr="00122D67" w:rsidRDefault="004710EA" w:rsidP="00122D67">
      <w:pPr>
        <w:numPr>
          <w:ilvl w:val="0"/>
          <w:numId w:val="33"/>
        </w:numPr>
        <w:tabs>
          <w:tab w:val="left" w:pos="720"/>
        </w:tabs>
        <w:spacing w:after="0" w:line="276" w:lineRule="auto"/>
        <w:jc w:val="both"/>
        <w:rPr>
          <w:rFonts w:cstheme="minorHAnsi"/>
        </w:rPr>
      </w:pPr>
      <w:proofErr w:type="spellStart"/>
      <w:r>
        <w:rPr>
          <w:rFonts w:cstheme="minorHAnsi"/>
        </w:rPr>
        <w:t>Qr</w:t>
      </w:r>
      <w:proofErr w:type="spellEnd"/>
      <w:r>
        <w:rPr>
          <w:rFonts w:cstheme="minorHAnsi"/>
        </w:rPr>
        <w:t xml:space="preserve"> kodlar </w:t>
      </w:r>
      <w:proofErr w:type="spellStart"/>
      <w:r>
        <w:rPr>
          <w:rFonts w:cstheme="minorHAnsi"/>
        </w:rPr>
        <w:t>numarataj</w:t>
      </w:r>
      <w:proofErr w:type="spellEnd"/>
      <w:r>
        <w:rPr>
          <w:rFonts w:cstheme="minorHAnsi"/>
        </w:rPr>
        <w:t xml:space="preserve"> kimlik numaraları ile eşleştirilecek, eşleşme sağlayacağı veriler İdarece işin yapım sürecinde bildirilecektir.</w:t>
      </w:r>
    </w:p>
    <w:p w:rsidR="00122D67" w:rsidRPr="00122D67" w:rsidRDefault="00122D67" w:rsidP="00122D67">
      <w:pPr>
        <w:numPr>
          <w:ilvl w:val="0"/>
          <w:numId w:val="33"/>
        </w:numPr>
        <w:tabs>
          <w:tab w:val="left" w:pos="720"/>
        </w:tabs>
        <w:spacing w:after="0" w:line="276" w:lineRule="auto"/>
        <w:jc w:val="both"/>
        <w:rPr>
          <w:rFonts w:cstheme="minorHAnsi"/>
        </w:rPr>
      </w:pPr>
      <w:r w:rsidRPr="00122D67">
        <w:rPr>
          <w:rFonts w:cstheme="minorHAnsi"/>
        </w:rPr>
        <w:t>Kapı Numara Levhalarında, 1A, 52/1 ya da 52A vb. ilk ifadeden sonra gelen ikincil numara ya da harf dizini standart harf büyüklüğünün1/2 katı küçültülerek, asıl numaranın sağ üst yanında yer alacaktır.</w:t>
      </w:r>
    </w:p>
    <w:p w:rsidR="00122D67" w:rsidRPr="00122D67" w:rsidRDefault="00122D67" w:rsidP="00122D67">
      <w:pPr>
        <w:numPr>
          <w:ilvl w:val="0"/>
          <w:numId w:val="33"/>
        </w:numPr>
        <w:tabs>
          <w:tab w:val="left" w:pos="720"/>
        </w:tabs>
        <w:spacing w:after="0" w:line="276" w:lineRule="auto"/>
        <w:jc w:val="both"/>
        <w:rPr>
          <w:rFonts w:cstheme="minorHAnsi"/>
        </w:rPr>
      </w:pPr>
      <w:r w:rsidRPr="00122D67">
        <w:rPr>
          <w:rFonts w:cstheme="minorHAnsi"/>
        </w:rPr>
        <w:t>Levha üzerine yazılacak yazılar, uzaktan okunacak şekilde tamamen büyük harflerle, İdare tarafından belirlenecek font ve boyutla yazılacaktır.</w:t>
      </w:r>
    </w:p>
    <w:p w:rsidR="00122D67" w:rsidRPr="00122D67" w:rsidRDefault="00122D67" w:rsidP="00122D67">
      <w:pPr>
        <w:numPr>
          <w:ilvl w:val="0"/>
          <w:numId w:val="33"/>
        </w:numPr>
        <w:tabs>
          <w:tab w:val="left" w:pos="720"/>
        </w:tabs>
        <w:spacing w:after="0" w:line="276" w:lineRule="auto"/>
        <w:jc w:val="both"/>
        <w:rPr>
          <w:rFonts w:cstheme="minorHAnsi"/>
        </w:rPr>
      </w:pPr>
      <w:r w:rsidRPr="00122D67">
        <w:rPr>
          <w:rFonts w:cstheme="minorHAnsi"/>
        </w:rPr>
        <w:t>Kullanılacak malzemeler teknik şartnamede belirtilen standartlara, ek-</w:t>
      </w:r>
      <w:proofErr w:type="gramStart"/>
      <w:r w:rsidRPr="00122D67">
        <w:rPr>
          <w:rFonts w:cstheme="minorHAnsi"/>
        </w:rPr>
        <w:t>1.2</w:t>
      </w:r>
      <w:proofErr w:type="gramEnd"/>
      <w:r w:rsidRPr="00122D67">
        <w:rPr>
          <w:rFonts w:cstheme="minorHAnsi"/>
        </w:rPr>
        <w:t>-1.4 te verilen sekil ve ölçülere uygun hazırlanacaktır.</w:t>
      </w:r>
    </w:p>
    <w:p w:rsidR="00122D67" w:rsidRPr="007F1DA0" w:rsidRDefault="00122D67" w:rsidP="00BF3D2F">
      <w:pPr>
        <w:numPr>
          <w:ilvl w:val="0"/>
          <w:numId w:val="33"/>
        </w:numPr>
        <w:tabs>
          <w:tab w:val="left" w:pos="720"/>
        </w:tabs>
        <w:spacing w:after="0" w:line="276" w:lineRule="auto"/>
        <w:ind w:left="426" w:hanging="426"/>
        <w:jc w:val="both"/>
        <w:rPr>
          <w:rFonts w:cstheme="minorHAnsi"/>
          <w:b/>
        </w:rPr>
      </w:pPr>
      <w:r w:rsidRPr="004D17A4">
        <w:rPr>
          <w:rFonts w:cstheme="minorHAnsi"/>
        </w:rPr>
        <w:t>Ürünlerin nakliyesi yükleniciye ait olup nakliye esnasında hasar gören malzemeler yüklenici tarafından yenileri ile bedelsiz olarak değiştirilecektir.</w:t>
      </w:r>
    </w:p>
    <w:p w:rsidR="007F1DA0" w:rsidRPr="00783290" w:rsidRDefault="007F1DA0" w:rsidP="007F1DA0">
      <w:pPr>
        <w:pStyle w:val="ListeParagraf"/>
        <w:numPr>
          <w:ilvl w:val="0"/>
          <w:numId w:val="33"/>
        </w:numPr>
        <w:tabs>
          <w:tab w:val="left" w:pos="720"/>
        </w:tabs>
        <w:spacing w:after="0" w:line="276" w:lineRule="auto"/>
        <w:ind w:left="426"/>
        <w:jc w:val="both"/>
        <w:rPr>
          <w:rFonts w:cstheme="minorHAnsi"/>
          <w:b/>
        </w:rPr>
      </w:pPr>
      <w:r w:rsidRPr="00783290">
        <w:rPr>
          <w:rFonts w:cstheme="minorHAnsi"/>
        </w:rPr>
        <w:t>Ekli teknik çizimlerde belirtilen yazı fontu örnek teşkil etmekte olup, idarenin onay vereceği bir yazı fontu kullanılacaktır.</w:t>
      </w:r>
    </w:p>
    <w:p w:rsidR="004C408C" w:rsidRPr="005B3F21" w:rsidRDefault="00336658" w:rsidP="00E351DD">
      <w:pPr>
        <w:pStyle w:val="Balk2"/>
        <w:numPr>
          <w:ilvl w:val="0"/>
          <w:numId w:val="0"/>
        </w:numPr>
        <w:spacing w:after="0" w:line="276" w:lineRule="auto"/>
        <w:ind w:left="426" w:hanging="426"/>
        <w:rPr>
          <w:rFonts w:asciiTheme="minorHAnsi" w:hAnsiTheme="minorHAnsi" w:cstheme="minorHAnsi"/>
          <w:sz w:val="22"/>
          <w:szCs w:val="22"/>
        </w:rPr>
      </w:pPr>
      <w:bookmarkStart w:id="0" w:name="_Toc482355740"/>
      <w:r>
        <w:rPr>
          <w:rFonts w:asciiTheme="minorHAnsi" w:hAnsiTheme="minorHAnsi" w:cstheme="minorHAnsi"/>
          <w:sz w:val="22"/>
          <w:szCs w:val="22"/>
        </w:rPr>
        <w:t>6.</w:t>
      </w:r>
      <w:r w:rsidR="00122D67">
        <w:rPr>
          <w:rFonts w:asciiTheme="minorHAnsi" w:hAnsiTheme="minorHAnsi" w:cstheme="minorHAnsi"/>
          <w:sz w:val="22"/>
          <w:szCs w:val="22"/>
        </w:rPr>
        <w:t>2</w:t>
      </w:r>
      <w:r>
        <w:rPr>
          <w:rFonts w:asciiTheme="minorHAnsi" w:hAnsiTheme="minorHAnsi" w:cstheme="minorHAnsi"/>
          <w:sz w:val="22"/>
          <w:szCs w:val="22"/>
        </w:rPr>
        <w:t xml:space="preserve">. </w:t>
      </w:r>
      <w:r w:rsidR="004C408C" w:rsidRPr="005B3F21">
        <w:rPr>
          <w:rFonts w:asciiTheme="minorHAnsi" w:hAnsiTheme="minorHAnsi" w:cstheme="minorHAnsi"/>
          <w:sz w:val="22"/>
          <w:szCs w:val="22"/>
        </w:rPr>
        <w:t>Duvar Tipi Cadde ve Sokak Levhalarının Üretilmesi</w:t>
      </w:r>
      <w:bookmarkEnd w:id="0"/>
    </w:p>
    <w:p w:rsidR="00676176" w:rsidRDefault="00395C81" w:rsidP="007F1DA0">
      <w:pPr>
        <w:pStyle w:val="ListeParagraf"/>
        <w:numPr>
          <w:ilvl w:val="0"/>
          <w:numId w:val="30"/>
        </w:numPr>
        <w:tabs>
          <w:tab w:val="left" w:pos="720"/>
        </w:tabs>
        <w:spacing w:after="0" w:line="276" w:lineRule="auto"/>
        <w:ind w:left="426" w:hanging="426"/>
        <w:jc w:val="both"/>
        <w:rPr>
          <w:rFonts w:cstheme="minorHAnsi"/>
        </w:rPr>
      </w:pPr>
      <w:r w:rsidRPr="00676176">
        <w:rPr>
          <w:rFonts w:cstheme="minorHAnsi"/>
        </w:rPr>
        <w:t xml:space="preserve">Duvar tipi tabela uygulamalarında; </w:t>
      </w:r>
      <w:r w:rsidR="002A281A" w:rsidRPr="00676176">
        <w:rPr>
          <w:rFonts w:cstheme="minorHAnsi"/>
        </w:rPr>
        <w:t>1</w:t>
      </w:r>
      <w:r w:rsidR="007A7278">
        <w:rPr>
          <w:rFonts w:cstheme="minorHAnsi"/>
        </w:rPr>
        <w:t xml:space="preserve"> </w:t>
      </w:r>
      <w:r w:rsidRPr="00676176">
        <w:rPr>
          <w:rFonts w:cstheme="minorHAnsi"/>
        </w:rPr>
        <w:t xml:space="preserve">mm kalınlığında elektrostatik toz boyalı (polyester) </w:t>
      </w:r>
      <w:r w:rsidR="00242F08" w:rsidRPr="00100399">
        <w:rPr>
          <w:rFonts w:cstheme="minorHAnsi"/>
        </w:rPr>
        <w:t>galvaniz</w:t>
      </w:r>
      <w:r w:rsidR="00242F08" w:rsidRPr="00242F08">
        <w:rPr>
          <w:rFonts w:cstheme="minorHAnsi"/>
        </w:rPr>
        <w:t xml:space="preserve"> </w:t>
      </w:r>
      <w:r w:rsidRPr="00676176">
        <w:rPr>
          <w:rFonts w:cstheme="minorHAnsi"/>
        </w:rPr>
        <w:t>levhalar kullanılacaktır</w:t>
      </w:r>
      <w:r w:rsidR="00C048A3" w:rsidRPr="00676176">
        <w:rPr>
          <w:rFonts w:cstheme="minorHAnsi"/>
        </w:rPr>
        <w:t>.</w:t>
      </w:r>
    </w:p>
    <w:p w:rsidR="00733AFD" w:rsidRPr="00122D67" w:rsidRDefault="00170926" w:rsidP="00733AFD">
      <w:pPr>
        <w:numPr>
          <w:ilvl w:val="0"/>
          <w:numId w:val="33"/>
        </w:numPr>
        <w:tabs>
          <w:tab w:val="left" w:pos="720"/>
        </w:tabs>
        <w:spacing w:after="0" w:line="276" w:lineRule="auto"/>
        <w:jc w:val="both"/>
        <w:rPr>
          <w:rFonts w:cstheme="minorHAnsi"/>
        </w:rPr>
      </w:pPr>
      <w:r w:rsidRPr="00100399">
        <w:rPr>
          <w:rFonts w:cstheme="minorHAnsi"/>
        </w:rPr>
        <w:t>D</w:t>
      </w:r>
      <w:r w:rsidR="00C048A3" w:rsidRPr="00100399">
        <w:rPr>
          <w:rFonts w:cstheme="minorHAnsi"/>
        </w:rPr>
        <w:t>uvar tipi tabelalar</w:t>
      </w:r>
      <w:r w:rsidRPr="00100399">
        <w:rPr>
          <w:rFonts w:cstheme="minorHAnsi"/>
        </w:rPr>
        <w:t xml:space="preserve"> </w:t>
      </w:r>
      <w:proofErr w:type="spellStart"/>
      <w:r w:rsidRPr="00100399">
        <w:rPr>
          <w:rFonts w:cstheme="minorHAnsi"/>
        </w:rPr>
        <w:t>UV</w:t>
      </w:r>
      <w:r w:rsidR="000D0DAE" w:rsidRPr="00100399">
        <w:rPr>
          <w:rFonts w:cstheme="minorHAnsi"/>
        </w:rPr>
        <w:t>+Galvaniz</w:t>
      </w:r>
      <w:proofErr w:type="spellEnd"/>
      <w:r w:rsidRPr="00100399">
        <w:rPr>
          <w:rFonts w:cstheme="minorHAnsi"/>
        </w:rPr>
        <w:t xml:space="preserve"> katkılı </w:t>
      </w:r>
      <w:r w:rsidR="00436F9F" w:rsidRPr="00100399">
        <w:rPr>
          <w:rFonts w:cstheme="minorHAnsi"/>
        </w:rPr>
        <w:t>el</w:t>
      </w:r>
      <w:r w:rsidR="00436F9F">
        <w:rPr>
          <w:rFonts w:cstheme="minorHAnsi"/>
        </w:rPr>
        <w:t>ektrostatik boyalı</w:t>
      </w:r>
      <w:r w:rsidRPr="00676176">
        <w:rPr>
          <w:rFonts w:cstheme="minorHAnsi"/>
        </w:rPr>
        <w:t xml:space="preserve">, </w:t>
      </w:r>
      <w:r w:rsidR="00242F08" w:rsidRPr="00100399">
        <w:rPr>
          <w:rFonts w:cstheme="minorHAnsi"/>
        </w:rPr>
        <w:t>Aydın Büyükşe</w:t>
      </w:r>
      <w:r w:rsidR="00100399">
        <w:rPr>
          <w:rFonts w:cstheme="minorHAnsi"/>
        </w:rPr>
        <w:t xml:space="preserve">hir Belediyesi resmi </w:t>
      </w:r>
      <w:proofErr w:type="gramStart"/>
      <w:r w:rsidR="00100399">
        <w:rPr>
          <w:rFonts w:cstheme="minorHAnsi"/>
        </w:rPr>
        <w:t>logo</w:t>
      </w:r>
      <w:proofErr w:type="gramEnd"/>
      <w:r w:rsidR="00100399">
        <w:rPr>
          <w:rFonts w:cstheme="minorHAnsi"/>
        </w:rPr>
        <w:t xml:space="preserve"> rengine uygun olan </w:t>
      </w:r>
      <w:r w:rsidR="00242F08" w:rsidRPr="00100399">
        <w:rPr>
          <w:rFonts w:cstheme="minorHAnsi"/>
        </w:rPr>
        <w:t xml:space="preserve">V70VLE5 Blue </w:t>
      </w:r>
      <w:proofErr w:type="spellStart"/>
      <w:r w:rsidR="00242F08" w:rsidRPr="00100399">
        <w:rPr>
          <w:rFonts w:cstheme="minorHAnsi"/>
        </w:rPr>
        <w:t>Oltremare</w:t>
      </w:r>
      <w:proofErr w:type="spellEnd"/>
      <w:r w:rsidR="00242F08" w:rsidRPr="00100399">
        <w:rPr>
          <w:rFonts w:cstheme="minorHAnsi"/>
        </w:rPr>
        <w:t xml:space="preserve"> </w:t>
      </w:r>
      <w:proofErr w:type="spellStart"/>
      <w:r w:rsidR="00242F08" w:rsidRPr="00100399">
        <w:rPr>
          <w:rFonts w:cstheme="minorHAnsi"/>
        </w:rPr>
        <w:t>Smooth</w:t>
      </w:r>
      <w:proofErr w:type="spellEnd"/>
      <w:r w:rsidR="00242F08" w:rsidRPr="00100399">
        <w:rPr>
          <w:rFonts w:cstheme="minorHAnsi"/>
        </w:rPr>
        <w:t xml:space="preserve"> </w:t>
      </w:r>
      <w:proofErr w:type="spellStart"/>
      <w:r w:rsidR="00242F08" w:rsidRPr="00100399">
        <w:rPr>
          <w:rFonts w:cstheme="minorHAnsi"/>
        </w:rPr>
        <w:t>Glossy</w:t>
      </w:r>
      <w:proofErr w:type="spellEnd"/>
      <w:r w:rsidR="00242F08" w:rsidRPr="00100399">
        <w:rPr>
          <w:rFonts w:cstheme="minorHAnsi"/>
        </w:rPr>
        <w:t xml:space="preserve"> </w:t>
      </w:r>
      <w:proofErr w:type="spellStart"/>
      <w:r w:rsidR="00242F08" w:rsidRPr="00100399">
        <w:rPr>
          <w:rFonts w:cstheme="minorHAnsi"/>
        </w:rPr>
        <w:t>Clearcoat</w:t>
      </w:r>
      <w:proofErr w:type="spellEnd"/>
      <w:r w:rsidR="00242F08">
        <w:rPr>
          <w:rFonts w:cstheme="minorHAnsi"/>
        </w:rPr>
        <w:t xml:space="preserve"> </w:t>
      </w:r>
      <w:r w:rsidR="00242F08" w:rsidRPr="00122D67">
        <w:rPr>
          <w:rFonts w:cstheme="minorHAnsi"/>
        </w:rPr>
        <w:t xml:space="preserve">mavi renkli zemin üzerine </w:t>
      </w:r>
      <w:r w:rsidR="006B1240" w:rsidRPr="00100399">
        <w:rPr>
          <w:rFonts w:cstheme="minorHAnsi"/>
        </w:rPr>
        <w:t xml:space="preserve">bombeli </w:t>
      </w:r>
      <w:r w:rsidR="00242F08" w:rsidRPr="00100399">
        <w:rPr>
          <w:rFonts w:cstheme="minorHAnsi"/>
        </w:rPr>
        <w:t xml:space="preserve">beyaz renkte, </w:t>
      </w:r>
      <w:r w:rsidR="00733AFD" w:rsidRPr="00100399">
        <w:rPr>
          <w:rFonts w:cstheme="minorHAnsi"/>
        </w:rPr>
        <w:t xml:space="preserve">UV </w:t>
      </w:r>
      <w:r w:rsidR="00242F08" w:rsidRPr="00100399">
        <w:rPr>
          <w:rFonts w:cstheme="minorHAnsi"/>
        </w:rPr>
        <w:t>mürekkep dijital baskı</w:t>
      </w:r>
      <w:r w:rsidR="00242F08" w:rsidRPr="00122D67">
        <w:rPr>
          <w:rFonts w:cstheme="minorHAnsi"/>
        </w:rPr>
        <w:t xml:space="preserve"> veya </w:t>
      </w:r>
      <w:r w:rsidRPr="00676176">
        <w:rPr>
          <w:rFonts w:cstheme="minorHAnsi"/>
        </w:rPr>
        <w:t>seri</w:t>
      </w:r>
      <w:r w:rsidR="00C048A3" w:rsidRPr="00676176">
        <w:rPr>
          <w:rFonts w:cstheme="minorHAnsi"/>
        </w:rPr>
        <w:t xml:space="preserve">grafi baskı yöntemiyle, </w:t>
      </w:r>
      <w:r w:rsidRPr="00676176">
        <w:rPr>
          <w:rFonts w:cstheme="minorHAnsi"/>
        </w:rPr>
        <w:t>Ek-</w:t>
      </w:r>
      <w:r w:rsidR="000E7159" w:rsidRPr="00676176">
        <w:rPr>
          <w:rFonts w:cstheme="minorHAnsi"/>
        </w:rPr>
        <w:t>2.2 ve Ek-2.3</w:t>
      </w:r>
      <w:r w:rsidRPr="00676176">
        <w:rPr>
          <w:rFonts w:cstheme="minorHAnsi"/>
        </w:rPr>
        <w:t xml:space="preserve"> de verilen teknik çizimlere uygun olarak imal edilecektir. </w:t>
      </w:r>
      <w:r w:rsidR="00733AFD" w:rsidRPr="00100399">
        <w:rPr>
          <w:rFonts w:cstheme="minorHAnsi"/>
        </w:rPr>
        <w:t>Üretilen duvar tipi tabelaların üzerine 2K Akrilik vernik atılacak, böylelikle beyaz baskılı alanların korunması sağlanacaktır.</w:t>
      </w:r>
    </w:p>
    <w:p w:rsidR="00E13C27" w:rsidRDefault="007F1DA0" w:rsidP="007F1DA0">
      <w:pPr>
        <w:numPr>
          <w:ilvl w:val="0"/>
          <w:numId w:val="30"/>
        </w:numPr>
        <w:tabs>
          <w:tab w:val="left" w:pos="426"/>
        </w:tabs>
        <w:spacing w:after="0" w:line="276" w:lineRule="auto"/>
        <w:ind w:left="426" w:hanging="426"/>
        <w:jc w:val="both"/>
        <w:rPr>
          <w:rFonts w:cstheme="minorHAnsi"/>
        </w:rPr>
      </w:pPr>
      <w:r>
        <w:rPr>
          <w:rFonts w:cstheme="minorHAnsi"/>
        </w:rPr>
        <w:t xml:space="preserve"> </w:t>
      </w:r>
      <w:r w:rsidR="00E13C27">
        <w:rPr>
          <w:rFonts w:cstheme="minorHAnsi"/>
        </w:rPr>
        <w:t>Levhalarda Aydın Büyükşehir Belediyesi logosu, mahalle adı, cadde-sokak adı ve sabit tanıtım numarası ekli teknik çizimlere uygun olarak yerleştirilecektir.</w:t>
      </w:r>
    </w:p>
    <w:p w:rsidR="00083690" w:rsidRDefault="007F1DA0" w:rsidP="007F1DA0">
      <w:pPr>
        <w:numPr>
          <w:ilvl w:val="0"/>
          <w:numId w:val="30"/>
        </w:numPr>
        <w:tabs>
          <w:tab w:val="left" w:pos="720"/>
        </w:tabs>
        <w:spacing w:after="0" w:line="276" w:lineRule="auto"/>
        <w:ind w:left="426" w:hanging="426"/>
        <w:jc w:val="both"/>
        <w:rPr>
          <w:rFonts w:cstheme="minorHAnsi"/>
        </w:rPr>
      </w:pPr>
      <w:r>
        <w:rPr>
          <w:rFonts w:cstheme="minorHAnsi"/>
        </w:rPr>
        <w:t xml:space="preserve"> </w:t>
      </w:r>
      <w:r w:rsidR="00E13C27">
        <w:rPr>
          <w:rFonts w:cstheme="minorHAnsi"/>
        </w:rPr>
        <w:t>Teknik çizimler</w:t>
      </w:r>
      <w:r w:rsidR="006E2DA0">
        <w:rPr>
          <w:rFonts w:cstheme="minorHAnsi"/>
        </w:rPr>
        <w:t>de l</w:t>
      </w:r>
      <w:r w:rsidR="00083690">
        <w:rPr>
          <w:rFonts w:cstheme="minorHAnsi"/>
        </w:rPr>
        <w:t>evhaların sağ alt köşesinde</w:t>
      </w:r>
      <w:r w:rsidR="006E2DA0">
        <w:rPr>
          <w:rFonts w:cstheme="minorHAnsi"/>
        </w:rPr>
        <w:t xml:space="preserve"> bulunan </w:t>
      </w:r>
      <w:r w:rsidR="00083690">
        <w:rPr>
          <w:rFonts w:cstheme="minorHAnsi"/>
        </w:rPr>
        <w:t>yön gösterir ok</w:t>
      </w:r>
      <w:r w:rsidR="006E2DA0">
        <w:rPr>
          <w:rFonts w:cstheme="minorHAnsi"/>
        </w:rPr>
        <w:t xml:space="preserve"> 65 mm uzunluğunda olacaktır</w:t>
      </w:r>
      <w:r w:rsidR="00083690">
        <w:rPr>
          <w:rFonts w:cstheme="minorHAnsi"/>
        </w:rPr>
        <w:t>.</w:t>
      </w:r>
    </w:p>
    <w:p w:rsidR="00BF79B9" w:rsidRPr="00BF79B9" w:rsidRDefault="007F1DA0" w:rsidP="007F1DA0">
      <w:pPr>
        <w:numPr>
          <w:ilvl w:val="0"/>
          <w:numId w:val="30"/>
        </w:numPr>
        <w:tabs>
          <w:tab w:val="left" w:pos="720"/>
        </w:tabs>
        <w:spacing w:after="0" w:line="276" w:lineRule="auto"/>
        <w:ind w:left="426" w:hanging="426"/>
        <w:jc w:val="both"/>
        <w:rPr>
          <w:rFonts w:ascii="Arial" w:hAnsi="Arial" w:cs="Arial"/>
          <w:sz w:val="20"/>
          <w:szCs w:val="20"/>
        </w:rPr>
      </w:pPr>
      <w:r>
        <w:rPr>
          <w:rFonts w:ascii="Arial" w:hAnsi="Arial" w:cs="Arial"/>
          <w:sz w:val="20"/>
          <w:szCs w:val="20"/>
        </w:rPr>
        <w:lastRenderedPageBreak/>
        <w:t xml:space="preserve"> </w:t>
      </w:r>
      <w:r w:rsidR="00BF79B9" w:rsidRPr="00EC3113">
        <w:rPr>
          <w:rFonts w:ascii="Arial" w:hAnsi="Arial" w:cs="Arial"/>
          <w:sz w:val="20"/>
          <w:szCs w:val="20"/>
        </w:rPr>
        <w:t>Duvar tipi tabela uygulamalarında; bulvar, cadde ve s</w:t>
      </w:r>
      <w:r w:rsidR="00BF79B9">
        <w:rPr>
          <w:rFonts w:ascii="Arial" w:hAnsi="Arial" w:cs="Arial"/>
          <w:sz w:val="20"/>
          <w:szCs w:val="20"/>
        </w:rPr>
        <w:t xml:space="preserve">okak tabelaları, 300mm x 400mm </w:t>
      </w:r>
      <w:r w:rsidR="00BF79B9" w:rsidRPr="00EC3113">
        <w:rPr>
          <w:rFonts w:ascii="Arial" w:hAnsi="Arial" w:cs="Arial"/>
          <w:sz w:val="20"/>
          <w:szCs w:val="20"/>
        </w:rPr>
        <w:t>ebatlarında olacaktır.</w:t>
      </w:r>
    </w:p>
    <w:p w:rsidR="000E7159" w:rsidRPr="005B3F21" w:rsidRDefault="007F1DA0" w:rsidP="007F1DA0">
      <w:pPr>
        <w:pStyle w:val="ListeParagraf"/>
        <w:numPr>
          <w:ilvl w:val="0"/>
          <w:numId w:val="30"/>
        </w:numPr>
        <w:spacing w:line="276" w:lineRule="auto"/>
        <w:ind w:left="426" w:hanging="426"/>
        <w:jc w:val="both"/>
        <w:rPr>
          <w:rFonts w:cstheme="minorHAnsi"/>
        </w:rPr>
      </w:pPr>
      <w:r>
        <w:rPr>
          <w:rFonts w:cstheme="minorHAnsi"/>
        </w:rPr>
        <w:t xml:space="preserve"> </w:t>
      </w:r>
      <w:r w:rsidR="000E7159" w:rsidRPr="005B3F21">
        <w:rPr>
          <w:rFonts w:cstheme="minorHAnsi"/>
        </w:rPr>
        <w:t>Levhaların köşeleri</w:t>
      </w:r>
      <w:r w:rsidR="00733AFD">
        <w:rPr>
          <w:rFonts w:cstheme="minorHAnsi"/>
        </w:rPr>
        <w:t xml:space="preserve"> </w:t>
      </w:r>
      <w:r w:rsidR="00733AFD" w:rsidRPr="00100399">
        <w:rPr>
          <w:rFonts w:cstheme="minorHAnsi"/>
        </w:rPr>
        <w:t xml:space="preserve">teknik çizimdeki gibi Radiuslu kesilecek ve </w:t>
      </w:r>
      <w:r w:rsidR="000E7159" w:rsidRPr="00100399">
        <w:rPr>
          <w:rFonts w:cstheme="minorHAnsi"/>
        </w:rPr>
        <w:t xml:space="preserve">montaj </w:t>
      </w:r>
      <w:proofErr w:type="gramStart"/>
      <w:r w:rsidR="000E7159" w:rsidRPr="00100399">
        <w:rPr>
          <w:rFonts w:cstheme="minorHAnsi"/>
        </w:rPr>
        <w:t>için</w:t>
      </w:r>
      <w:r w:rsidR="000E7159" w:rsidRPr="005B3F21">
        <w:rPr>
          <w:rFonts w:cstheme="minorHAnsi"/>
        </w:rPr>
        <w:t xml:space="preserve">  </w:t>
      </w:r>
      <w:r w:rsidR="00733AFD">
        <w:rPr>
          <w:rFonts w:cstheme="minorHAnsi"/>
        </w:rPr>
        <w:t>6</w:t>
      </w:r>
      <w:proofErr w:type="gramEnd"/>
      <w:r w:rsidR="00733AFD">
        <w:rPr>
          <w:rFonts w:cstheme="minorHAnsi"/>
        </w:rPr>
        <w:t xml:space="preserve">,75mm </w:t>
      </w:r>
      <w:r w:rsidR="000E7159" w:rsidRPr="005B3F21">
        <w:rPr>
          <w:rFonts w:cstheme="minorHAnsi"/>
        </w:rPr>
        <w:t>çaplı vida deliği bırakılacaktır.</w:t>
      </w:r>
    </w:p>
    <w:p w:rsidR="00C048A3" w:rsidRPr="000D0DAE" w:rsidRDefault="000E7159" w:rsidP="00BF3D2F">
      <w:pPr>
        <w:pStyle w:val="ListeParagraf"/>
        <w:numPr>
          <w:ilvl w:val="0"/>
          <w:numId w:val="30"/>
        </w:numPr>
        <w:tabs>
          <w:tab w:val="left" w:pos="720"/>
        </w:tabs>
        <w:spacing w:after="0" w:line="276" w:lineRule="auto"/>
        <w:ind w:left="426" w:hanging="426"/>
        <w:jc w:val="both"/>
        <w:rPr>
          <w:rFonts w:cstheme="minorHAnsi"/>
        </w:rPr>
      </w:pPr>
      <w:r w:rsidRPr="000D0DAE">
        <w:rPr>
          <w:rFonts w:cstheme="minorHAnsi"/>
        </w:rPr>
        <w:t xml:space="preserve">Levhalar köşelerden içe doğru </w:t>
      </w:r>
      <w:r w:rsidR="001318B5" w:rsidRPr="00100399">
        <w:rPr>
          <w:rFonts w:cstheme="minorHAnsi"/>
        </w:rPr>
        <w:t>bombeli</w:t>
      </w:r>
      <w:r w:rsidR="001318B5">
        <w:rPr>
          <w:rFonts w:cstheme="minorHAnsi"/>
        </w:rPr>
        <w:t xml:space="preserve"> </w:t>
      </w:r>
      <w:r w:rsidRPr="000D0DAE">
        <w:rPr>
          <w:rFonts w:cstheme="minorHAnsi"/>
        </w:rPr>
        <w:t xml:space="preserve">merkezde </w:t>
      </w:r>
      <w:r w:rsidRPr="00100399">
        <w:rPr>
          <w:rFonts w:cstheme="minorHAnsi"/>
        </w:rPr>
        <w:t>20mm</w:t>
      </w:r>
      <w:r w:rsidR="000D0DAE" w:rsidRPr="00100399">
        <w:rPr>
          <w:rFonts w:cstheme="minorHAnsi"/>
        </w:rPr>
        <w:t>’den az olmayacak</w:t>
      </w:r>
      <w:r w:rsidRPr="00100399">
        <w:rPr>
          <w:rFonts w:cstheme="minorHAnsi"/>
        </w:rPr>
        <w:t xml:space="preserve"> </w:t>
      </w:r>
      <w:r w:rsidR="000D0DAE" w:rsidRPr="00100399">
        <w:rPr>
          <w:rFonts w:cstheme="minorHAnsi"/>
        </w:rPr>
        <w:t>yükseklikte</w:t>
      </w:r>
      <w:r w:rsidR="000D0DAE">
        <w:rPr>
          <w:rFonts w:cstheme="minorHAnsi"/>
        </w:rPr>
        <w:t xml:space="preserve"> </w:t>
      </w:r>
      <w:r w:rsidRPr="000D0DAE">
        <w:rPr>
          <w:rFonts w:cstheme="minorHAnsi"/>
        </w:rPr>
        <w:t>olacak şekilde bombeli üretilecektir. Diğer taraftan levha köşeleri duvara kolay monte çerçeve</w:t>
      </w:r>
      <w:r w:rsidR="00C048A3" w:rsidRPr="000D0DAE">
        <w:rPr>
          <w:rFonts w:cstheme="minorHAnsi"/>
        </w:rPr>
        <w:t xml:space="preserve"> </w:t>
      </w:r>
      <w:r w:rsidRPr="000D0DAE">
        <w:rPr>
          <w:rFonts w:cstheme="minorHAnsi"/>
        </w:rPr>
        <w:t>çizgisinin</w:t>
      </w:r>
      <w:r w:rsidR="00C048A3" w:rsidRPr="000D0DAE">
        <w:rPr>
          <w:rFonts w:cstheme="minorHAnsi"/>
        </w:rPr>
        <w:t xml:space="preserve"> </w:t>
      </w:r>
      <w:r w:rsidRPr="000D0DAE">
        <w:rPr>
          <w:rFonts w:cstheme="minorHAnsi"/>
        </w:rPr>
        <w:t>iç</w:t>
      </w:r>
      <w:r w:rsidR="00C048A3" w:rsidRPr="000D0DAE">
        <w:rPr>
          <w:rFonts w:cstheme="minorHAnsi"/>
        </w:rPr>
        <w:t xml:space="preserve"> </w:t>
      </w:r>
      <w:r w:rsidRPr="000D0DAE">
        <w:rPr>
          <w:rFonts w:cstheme="minorHAnsi"/>
        </w:rPr>
        <w:t>tarafından</w:t>
      </w:r>
      <w:r w:rsidR="00C048A3" w:rsidRPr="000D0DAE">
        <w:rPr>
          <w:rFonts w:cstheme="minorHAnsi"/>
        </w:rPr>
        <w:t xml:space="preserve"> </w:t>
      </w:r>
      <w:r w:rsidRPr="000D0DAE">
        <w:rPr>
          <w:rFonts w:cstheme="minorHAnsi"/>
        </w:rPr>
        <w:t>başlanarak (kenardan</w:t>
      </w:r>
      <w:r w:rsidR="000D0DAE">
        <w:rPr>
          <w:rFonts w:cstheme="minorHAnsi"/>
        </w:rPr>
        <w:t xml:space="preserve"> </w:t>
      </w:r>
      <w:r w:rsidR="000D0DAE" w:rsidRPr="00100399">
        <w:rPr>
          <w:rFonts w:cstheme="minorHAnsi"/>
        </w:rPr>
        <w:t>9</w:t>
      </w:r>
      <w:r w:rsidRPr="000D0DAE">
        <w:rPr>
          <w:rFonts w:cstheme="minorHAnsi"/>
        </w:rPr>
        <w:t>mm'lik</w:t>
      </w:r>
      <w:r w:rsidR="00C048A3" w:rsidRPr="000D0DAE">
        <w:rPr>
          <w:rFonts w:cstheme="minorHAnsi"/>
        </w:rPr>
        <w:t xml:space="preserve"> </w:t>
      </w:r>
      <w:r w:rsidRPr="000D0DAE">
        <w:rPr>
          <w:rFonts w:cstheme="minorHAnsi"/>
        </w:rPr>
        <w:t>kısım</w:t>
      </w:r>
      <w:r w:rsidR="00C048A3" w:rsidRPr="000D0DAE">
        <w:rPr>
          <w:rFonts w:cstheme="minorHAnsi"/>
        </w:rPr>
        <w:t xml:space="preserve"> </w:t>
      </w:r>
      <w:r w:rsidRPr="000D0DAE">
        <w:rPr>
          <w:rFonts w:cstheme="minorHAnsi"/>
        </w:rPr>
        <w:t>düz</w:t>
      </w:r>
      <w:r w:rsidR="00C048A3" w:rsidRPr="000D0DAE">
        <w:rPr>
          <w:rFonts w:cstheme="minorHAnsi"/>
        </w:rPr>
        <w:t xml:space="preserve"> </w:t>
      </w:r>
      <w:r w:rsidRPr="000D0DAE">
        <w:rPr>
          <w:rFonts w:cstheme="minorHAnsi"/>
        </w:rPr>
        <w:t>bırakılarak)</w:t>
      </w:r>
      <w:r w:rsidR="00C048A3" w:rsidRPr="000D0DAE">
        <w:rPr>
          <w:rFonts w:cstheme="minorHAnsi"/>
        </w:rPr>
        <w:t xml:space="preserve"> </w:t>
      </w:r>
      <w:r w:rsidRPr="000D0DAE">
        <w:rPr>
          <w:rFonts w:cstheme="minorHAnsi"/>
        </w:rPr>
        <w:t>verilecektir.</w:t>
      </w:r>
      <w:r w:rsidR="00C048A3" w:rsidRPr="000D0DAE">
        <w:rPr>
          <w:rFonts w:cstheme="minorHAnsi"/>
        </w:rPr>
        <w:t xml:space="preserve"> </w:t>
      </w:r>
      <w:r w:rsidRPr="000D0DAE">
        <w:rPr>
          <w:rFonts w:cstheme="minorHAnsi"/>
        </w:rPr>
        <w:t>Ayrıca</w:t>
      </w:r>
      <w:r w:rsidR="00C048A3" w:rsidRPr="000D0DAE">
        <w:rPr>
          <w:rFonts w:cstheme="minorHAnsi"/>
        </w:rPr>
        <w:t xml:space="preserve"> </w:t>
      </w:r>
      <w:r w:rsidRPr="000D0DAE">
        <w:rPr>
          <w:rFonts w:cstheme="minorHAnsi"/>
        </w:rPr>
        <w:t>köşelerden</w:t>
      </w:r>
      <w:r w:rsidR="00C048A3" w:rsidRPr="000D0DAE">
        <w:rPr>
          <w:rFonts w:cstheme="minorHAnsi"/>
        </w:rPr>
        <w:t xml:space="preserve"> </w:t>
      </w:r>
      <w:r w:rsidRPr="000D0DAE">
        <w:rPr>
          <w:rFonts w:cstheme="minorHAnsi"/>
        </w:rPr>
        <w:t>vida</w:t>
      </w:r>
      <w:r w:rsidR="00C048A3" w:rsidRPr="000D0DAE">
        <w:rPr>
          <w:rFonts w:cstheme="minorHAnsi"/>
        </w:rPr>
        <w:t xml:space="preserve"> </w:t>
      </w:r>
      <w:r w:rsidRPr="000D0DAE">
        <w:rPr>
          <w:rFonts w:cstheme="minorHAnsi"/>
        </w:rPr>
        <w:t>deliklerini</w:t>
      </w:r>
      <w:r w:rsidR="00C048A3" w:rsidRPr="000D0DAE">
        <w:rPr>
          <w:rFonts w:cstheme="minorHAnsi"/>
        </w:rPr>
        <w:t xml:space="preserve"> </w:t>
      </w:r>
      <w:r w:rsidRPr="000D0DAE">
        <w:rPr>
          <w:rFonts w:cstheme="minorHAnsi"/>
        </w:rPr>
        <w:t>içerisine</w:t>
      </w:r>
      <w:r w:rsidR="00C048A3" w:rsidRPr="000D0DAE">
        <w:rPr>
          <w:rFonts w:cstheme="minorHAnsi"/>
        </w:rPr>
        <w:t xml:space="preserve"> </w:t>
      </w:r>
      <w:r w:rsidRPr="000D0DAE">
        <w:rPr>
          <w:rFonts w:cstheme="minorHAnsi"/>
        </w:rPr>
        <w:t>alacak</w:t>
      </w:r>
      <w:r w:rsidR="00C048A3" w:rsidRPr="000D0DAE">
        <w:rPr>
          <w:rFonts w:cstheme="minorHAnsi"/>
        </w:rPr>
        <w:t xml:space="preserve"> </w:t>
      </w:r>
      <w:r w:rsidRPr="000D0DAE">
        <w:rPr>
          <w:rFonts w:cstheme="minorHAnsi"/>
        </w:rPr>
        <w:t>şekilde</w:t>
      </w:r>
      <w:r w:rsidR="00C048A3" w:rsidRPr="000D0DAE">
        <w:rPr>
          <w:rFonts w:cstheme="minorHAnsi"/>
        </w:rPr>
        <w:t xml:space="preserve"> </w:t>
      </w:r>
      <w:r w:rsidRPr="000D0DAE">
        <w:rPr>
          <w:rFonts w:cstheme="minorHAnsi"/>
        </w:rPr>
        <w:t>yaklaşık</w:t>
      </w:r>
      <w:r w:rsidR="00C048A3" w:rsidRPr="000D0DAE">
        <w:rPr>
          <w:rFonts w:cstheme="minorHAnsi"/>
        </w:rPr>
        <w:t xml:space="preserve"> </w:t>
      </w:r>
      <w:r w:rsidR="001318B5" w:rsidRPr="00100399">
        <w:rPr>
          <w:rFonts w:cstheme="minorHAnsi"/>
        </w:rPr>
        <w:t>30</w:t>
      </w:r>
      <w:r w:rsidR="00100399">
        <w:rPr>
          <w:rFonts w:cstheme="minorHAnsi"/>
        </w:rPr>
        <w:t xml:space="preserve"> </w:t>
      </w:r>
      <w:r w:rsidRPr="000D0DAE">
        <w:rPr>
          <w:rFonts w:cstheme="minorHAnsi"/>
        </w:rPr>
        <w:t>mm</w:t>
      </w:r>
      <w:r w:rsidR="00C048A3" w:rsidRPr="000D0DAE">
        <w:rPr>
          <w:rFonts w:cstheme="minorHAnsi"/>
        </w:rPr>
        <w:t xml:space="preserve"> </w:t>
      </w:r>
      <w:r w:rsidRPr="000D0DAE">
        <w:rPr>
          <w:rFonts w:cstheme="minorHAnsi"/>
        </w:rPr>
        <w:t>çaptaki</w:t>
      </w:r>
      <w:r w:rsidR="00C048A3" w:rsidRPr="000D0DAE">
        <w:rPr>
          <w:rFonts w:cstheme="minorHAnsi"/>
        </w:rPr>
        <w:t xml:space="preserve"> </w:t>
      </w:r>
      <w:r w:rsidRPr="000D0DAE">
        <w:rPr>
          <w:rFonts w:cstheme="minorHAnsi"/>
        </w:rPr>
        <w:t>alanda</w:t>
      </w:r>
      <w:r w:rsidR="00C048A3" w:rsidRPr="000D0DAE">
        <w:rPr>
          <w:rFonts w:cstheme="minorHAnsi"/>
        </w:rPr>
        <w:t xml:space="preserve"> </w:t>
      </w:r>
      <w:r w:rsidRPr="000D0DAE">
        <w:rPr>
          <w:rFonts w:cstheme="minorHAnsi"/>
        </w:rPr>
        <w:t xml:space="preserve">düz olacaktır. </w:t>
      </w:r>
    </w:p>
    <w:p w:rsidR="004C408C" w:rsidRDefault="004C408C" w:rsidP="00BF3D2F">
      <w:pPr>
        <w:pStyle w:val="ListeParagraf"/>
        <w:numPr>
          <w:ilvl w:val="0"/>
          <w:numId w:val="30"/>
        </w:numPr>
        <w:tabs>
          <w:tab w:val="left" w:pos="720"/>
        </w:tabs>
        <w:spacing w:after="0" w:line="276" w:lineRule="auto"/>
        <w:ind w:left="426" w:hanging="426"/>
        <w:jc w:val="both"/>
        <w:rPr>
          <w:rFonts w:cstheme="minorHAnsi"/>
        </w:rPr>
      </w:pPr>
      <w:r w:rsidRPr="005B3F21">
        <w:rPr>
          <w:rFonts w:cstheme="minorHAnsi"/>
        </w:rPr>
        <w:t xml:space="preserve">Duvar tipi tabelaların üzerindeki yazılar, her tabelada aynı büyüklükte olacaktır. Ancak, tabelalarda yer alan sözcüklerden biri bütünüyle satıra sığmadığında yazının puntosunda küçültme yapılarak </w:t>
      </w:r>
      <w:r w:rsidR="00733AFD" w:rsidRPr="00100399">
        <w:rPr>
          <w:rFonts w:cstheme="minorHAnsi"/>
        </w:rPr>
        <w:t>UV</w:t>
      </w:r>
      <w:r w:rsidR="00100399">
        <w:rPr>
          <w:rFonts w:cstheme="minorHAnsi"/>
        </w:rPr>
        <w:t xml:space="preserve"> </w:t>
      </w:r>
      <w:r w:rsidRPr="00733AFD">
        <w:rPr>
          <w:rFonts w:cstheme="minorHAnsi"/>
        </w:rPr>
        <w:t>mürekkep</w:t>
      </w:r>
      <w:r w:rsidRPr="005B3F21">
        <w:rPr>
          <w:rFonts w:cstheme="minorHAnsi"/>
        </w:rPr>
        <w:t xml:space="preserve"> dijital baskı veya </w:t>
      </w:r>
      <w:proofErr w:type="gramStart"/>
      <w:r w:rsidRPr="005B3F21">
        <w:rPr>
          <w:rFonts w:cstheme="minorHAnsi"/>
        </w:rPr>
        <w:t>serigrafi</w:t>
      </w:r>
      <w:proofErr w:type="gramEnd"/>
      <w:r w:rsidRPr="005B3F21">
        <w:rPr>
          <w:rFonts w:cstheme="minorHAnsi"/>
        </w:rPr>
        <w:t xml:space="preserve"> baskı sistemi uygulanacak ve sözcüğün aynı satıra sığması sağlanacaktır.</w:t>
      </w:r>
    </w:p>
    <w:p w:rsidR="00336658" w:rsidRDefault="00336658" w:rsidP="00BF3D2F">
      <w:pPr>
        <w:pStyle w:val="ListeParagraf"/>
        <w:numPr>
          <w:ilvl w:val="0"/>
          <w:numId w:val="30"/>
        </w:numPr>
        <w:tabs>
          <w:tab w:val="left" w:pos="720"/>
        </w:tabs>
        <w:spacing w:after="0" w:line="276" w:lineRule="auto"/>
        <w:ind w:left="426" w:hanging="426"/>
        <w:jc w:val="both"/>
        <w:rPr>
          <w:rFonts w:cstheme="minorHAnsi"/>
        </w:rPr>
      </w:pPr>
      <w:r>
        <w:rPr>
          <w:rFonts w:cstheme="minorHAnsi"/>
        </w:rPr>
        <w:t>Ekli teknik çizimlerde belirtilen yazı fontu örnek teşkil etmekte olup, idarenin onay vereceği bir yazı fontu kullanıla</w:t>
      </w:r>
      <w:r w:rsidR="0066696E">
        <w:rPr>
          <w:rFonts w:cstheme="minorHAnsi"/>
        </w:rPr>
        <w:t>caktır.</w:t>
      </w:r>
    </w:p>
    <w:p w:rsidR="004C408C" w:rsidRPr="005B3F21" w:rsidRDefault="00C048A3" w:rsidP="00BF3D2F">
      <w:pPr>
        <w:pStyle w:val="Balk2"/>
        <w:numPr>
          <w:ilvl w:val="0"/>
          <w:numId w:val="0"/>
        </w:numPr>
        <w:spacing w:line="276" w:lineRule="auto"/>
        <w:ind w:left="426" w:hanging="426"/>
        <w:rPr>
          <w:rFonts w:asciiTheme="minorHAnsi" w:hAnsiTheme="minorHAnsi" w:cstheme="minorHAnsi"/>
          <w:sz w:val="22"/>
          <w:szCs w:val="22"/>
        </w:rPr>
      </w:pPr>
      <w:bookmarkStart w:id="1" w:name="_Toc482355741"/>
      <w:r w:rsidRPr="005B3F21">
        <w:rPr>
          <w:rFonts w:asciiTheme="minorHAnsi" w:hAnsiTheme="minorHAnsi" w:cstheme="minorHAnsi"/>
          <w:sz w:val="22"/>
          <w:szCs w:val="22"/>
        </w:rPr>
        <w:t>6.</w:t>
      </w:r>
      <w:r w:rsidR="00122D67">
        <w:rPr>
          <w:rFonts w:asciiTheme="minorHAnsi" w:hAnsiTheme="minorHAnsi" w:cstheme="minorHAnsi"/>
          <w:sz w:val="22"/>
          <w:szCs w:val="22"/>
        </w:rPr>
        <w:t>3</w:t>
      </w:r>
      <w:r w:rsidRPr="005B3F21">
        <w:rPr>
          <w:rFonts w:asciiTheme="minorHAnsi" w:hAnsiTheme="minorHAnsi" w:cstheme="minorHAnsi"/>
          <w:sz w:val="22"/>
          <w:szCs w:val="22"/>
        </w:rPr>
        <w:t xml:space="preserve"> </w:t>
      </w:r>
      <w:r w:rsidR="004C408C" w:rsidRPr="005B3F21">
        <w:rPr>
          <w:rFonts w:asciiTheme="minorHAnsi" w:hAnsiTheme="minorHAnsi" w:cstheme="minorHAnsi"/>
          <w:sz w:val="22"/>
          <w:szCs w:val="22"/>
        </w:rPr>
        <w:t>Direk Tipi Cadde ve Sokak Levhalarının ve Direklerin Üretilmesi</w:t>
      </w:r>
      <w:bookmarkEnd w:id="1"/>
    </w:p>
    <w:p w:rsidR="004C408C" w:rsidRPr="005B3F21" w:rsidRDefault="004C408C" w:rsidP="00BF3D2F">
      <w:pPr>
        <w:numPr>
          <w:ilvl w:val="0"/>
          <w:numId w:val="30"/>
        </w:numPr>
        <w:tabs>
          <w:tab w:val="left" w:pos="720"/>
        </w:tabs>
        <w:spacing w:after="0" w:line="276" w:lineRule="auto"/>
        <w:ind w:left="426" w:hanging="426"/>
        <w:jc w:val="both"/>
        <w:rPr>
          <w:rFonts w:cstheme="minorHAnsi"/>
        </w:rPr>
      </w:pPr>
      <w:r w:rsidRPr="005B3F21">
        <w:rPr>
          <w:rFonts w:cstheme="minorHAnsi"/>
        </w:rPr>
        <w:t>Direkli</w:t>
      </w:r>
      <w:r w:rsidR="00330A1D">
        <w:rPr>
          <w:rFonts w:cstheme="minorHAnsi"/>
        </w:rPr>
        <w:t xml:space="preserve"> tip tabela uygulamalarında; 1</w:t>
      </w:r>
      <w:r w:rsidRPr="005B3F21">
        <w:rPr>
          <w:rFonts w:cstheme="minorHAnsi"/>
        </w:rPr>
        <w:t xml:space="preserve"> mm kalınlığında elektrostatik toz boyalı (polyester) alüminyum levhalar kullanılacaktır.</w:t>
      </w:r>
    </w:p>
    <w:p w:rsidR="004C408C" w:rsidRPr="005B3F21" w:rsidRDefault="004C408C" w:rsidP="00BF3D2F">
      <w:pPr>
        <w:numPr>
          <w:ilvl w:val="0"/>
          <w:numId w:val="30"/>
        </w:numPr>
        <w:tabs>
          <w:tab w:val="left" w:pos="720"/>
        </w:tabs>
        <w:spacing w:after="0" w:line="276" w:lineRule="auto"/>
        <w:ind w:left="426" w:hanging="426"/>
        <w:jc w:val="both"/>
        <w:rPr>
          <w:rFonts w:cstheme="minorHAnsi"/>
        </w:rPr>
      </w:pPr>
      <w:r w:rsidRPr="005B3F21">
        <w:rPr>
          <w:rFonts w:cstheme="minorHAnsi"/>
        </w:rPr>
        <w:t>Direkli tip tabela uygulamalarında; bulvar, cadde ve sokak tabelaları, 600mm x 270mm ebatlarında olacaktır.</w:t>
      </w:r>
    </w:p>
    <w:p w:rsidR="004C408C" w:rsidRPr="005B3F21" w:rsidRDefault="004C408C" w:rsidP="00BF3D2F">
      <w:pPr>
        <w:numPr>
          <w:ilvl w:val="0"/>
          <w:numId w:val="30"/>
        </w:numPr>
        <w:tabs>
          <w:tab w:val="left" w:pos="720"/>
        </w:tabs>
        <w:spacing w:after="0" w:line="276" w:lineRule="auto"/>
        <w:ind w:left="426" w:hanging="426"/>
        <w:jc w:val="both"/>
        <w:rPr>
          <w:rFonts w:cstheme="minorHAnsi"/>
        </w:rPr>
      </w:pPr>
      <w:r w:rsidRPr="005B3F21">
        <w:rPr>
          <w:rFonts w:cstheme="minorHAnsi"/>
        </w:rPr>
        <w:t xml:space="preserve">Direkli tip tabela uygulamaları iki ana bilgi alanından ve bunların içerdiği alt bilgi katmanlarından oluşacaktır. </w:t>
      </w:r>
      <w:r w:rsidR="00676176">
        <w:rPr>
          <w:rFonts w:cstheme="minorHAnsi"/>
        </w:rPr>
        <w:t>İ</w:t>
      </w:r>
      <w:r w:rsidR="00DC6373">
        <w:rPr>
          <w:rFonts w:cstheme="minorHAnsi"/>
        </w:rPr>
        <w:t>lk</w:t>
      </w:r>
      <w:r w:rsidRPr="005B3F21">
        <w:rPr>
          <w:rFonts w:cstheme="minorHAnsi"/>
        </w:rPr>
        <w:t xml:space="preserve"> bilgi alanı; </w:t>
      </w:r>
      <w:r w:rsidR="00DC6373" w:rsidRPr="005B3F21">
        <w:rPr>
          <w:rFonts w:cstheme="minorHAnsi"/>
        </w:rPr>
        <w:t xml:space="preserve">büyükşehir logosu ile </w:t>
      </w:r>
      <w:r w:rsidRPr="005B3F21">
        <w:rPr>
          <w:rFonts w:cstheme="minorHAnsi"/>
        </w:rPr>
        <w:t>mahalle adını</w:t>
      </w:r>
      <w:r w:rsidR="00DC6373">
        <w:rPr>
          <w:rFonts w:cstheme="minorHAnsi"/>
        </w:rPr>
        <w:t xml:space="preserve"> ve sabit tanıtım numarasını</w:t>
      </w:r>
      <w:r w:rsidRPr="005B3F21">
        <w:rPr>
          <w:rFonts w:cstheme="minorHAnsi"/>
        </w:rPr>
        <w:t xml:space="preserve">, ikinci bilgi alanı ise meydan, bulvar, cadde veya sokağın </w:t>
      </w:r>
      <w:r w:rsidR="00DC6373">
        <w:rPr>
          <w:rFonts w:cstheme="minorHAnsi"/>
        </w:rPr>
        <w:t>adını gösterecektir.</w:t>
      </w:r>
    </w:p>
    <w:p w:rsidR="004C408C" w:rsidRDefault="004C408C" w:rsidP="00BF3D2F">
      <w:pPr>
        <w:numPr>
          <w:ilvl w:val="0"/>
          <w:numId w:val="30"/>
        </w:numPr>
        <w:tabs>
          <w:tab w:val="left" w:pos="720"/>
        </w:tabs>
        <w:spacing w:after="0" w:line="276" w:lineRule="auto"/>
        <w:ind w:left="426" w:hanging="426"/>
        <w:jc w:val="both"/>
        <w:rPr>
          <w:rFonts w:cstheme="minorHAnsi"/>
        </w:rPr>
      </w:pPr>
      <w:r w:rsidRPr="005B3F21">
        <w:rPr>
          <w:rFonts w:cstheme="minorHAnsi"/>
        </w:rPr>
        <w:t xml:space="preserve">Direkli tip tabela uygulamalarında; tabelalarda öğelerin üçüncü boyutta hacim elde etmesini ve kalıcılık etkisini kazanmasını sağlamak için, </w:t>
      </w:r>
      <w:r w:rsidR="00DC6373">
        <w:rPr>
          <w:rFonts w:cstheme="minorHAnsi"/>
        </w:rPr>
        <w:t xml:space="preserve">ikinci </w:t>
      </w:r>
      <w:r w:rsidRPr="005B3F21">
        <w:rPr>
          <w:rFonts w:cstheme="minorHAnsi"/>
        </w:rPr>
        <w:t xml:space="preserve">bilgi alanında </w:t>
      </w:r>
      <w:proofErr w:type="spellStart"/>
      <w:r w:rsidRPr="005B3F21">
        <w:rPr>
          <w:rFonts w:cstheme="minorHAnsi"/>
        </w:rPr>
        <w:t>gofre</w:t>
      </w:r>
      <w:proofErr w:type="spellEnd"/>
      <w:r w:rsidRPr="005B3F21">
        <w:rPr>
          <w:rFonts w:cstheme="minorHAnsi"/>
        </w:rPr>
        <w:t xml:space="preserve"> uygulaması yapılacaktır. </w:t>
      </w:r>
      <w:proofErr w:type="spellStart"/>
      <w:r w:rsidRPr="005B3F21">
        <w:rPr>
          <w:rFonts w:cstheme="minorHAnsi"/>
        </w:rPr>
        <w:t>Gofre</w:t>
      </w:r>
      <w:proofErr w:type="spellEnd"/>
      <w:r w:rsidRPr="005B3F21">
        <w:rPr>
          <w:rFonts w:cstheme="minorHAnsi"/>
        </w:rPr>
        <w:t xml:space="preserve"> uygulaması, ana bilgi alanını çevreleyen ve köşeleri </w:t>
      </w:r>
      <w:proofErr w:type="spellStart"/>
      <w:r w:rsidRPr="005B3F21">
        <w:rPr>
          <w:rFonts w:cstheme="minorHAnsi"/>
        </w:rPr>
        <w:t>radius</w:t>
      </w:r>
      <w:proofErr w:type="spellEnd"/>
      <w:r w:rsidRPr="005B3F21">
        <w:rPr>
          <w:rFonts w:cstheme="minorHAnsi"/>
        </w:rPr>
        <w:t xml:space="preserve"> oluşturan çerçevenin, </w:t>
      </w:r>
      <w:proofErr w:type="spellStart"/>
      <w:r w:rsidRPr="005B3F21">
        <w:rPr>
          <w:rFonts w:cstheme="minorHAnsi"/>
        </w:rPr>
        <w:t>gofre</w:t>
      </w:r>
      <w:proofErr w:type="spellEnd"/>
      <w:r w:rsidRPr="005B3F21">
        <w:rPr>
          <w:rFonts w:cstheme="minorHAnsi"/>
        </w:rPr>
        <w:t xml:space="preserve"> uygulamasıyla 4mm yükseltilmesi biçiminde olacaktır. Çerçeveler ayrıca, renkle vurgulanmayacak, çerçeve etkisi yalnızca üçüncü boyuttaki </w:t>
      </w:r>
      <w:proofErr w:type="spellStart"/>
      <w:r w:rsidRPr="005B3F21">
        <w:rPr>
          <w:rFonts w:cstheme="minorHAnsi"/>
        </w:rPr>
        <w:t>gofre</w:t>
      </w:r>
      <w:proofErr w:type="spellEnd"/>
      <w:r w:rsidRPr="005B3F21">
        <w:rPr>
          <w:rFonts w:cstheme="minorHAnsi"/>
        </w:rPr>
        <w:t xml:space="preserve"> ile sağlanacaktır. Yazı renkleri için </w:t>
      </w:r>
      <w:r w:rsidR="00395C81">
        <w:rPr>
          <w:rFonts w:cstheme="minorHAnsi"/>
        </w:rPr>
        <w:t>kabartma</w:t>
      </w:r>
      <w:r w:rsidR="00261D1F">
        <w:rPr>
          <w:rFonts w:cstheme="minorHAnsi"/>
        </w:rPr>
        <w:t>lı</w:t>
      </w:r>
      <w:r w:rsidR="00395C81">
        <w:rPr>
          <w:rFonts w:cstheme="minorHAnsi"/>
        </w:rPr>
        <w:t xml:space="preserve"> beyaz renkte </w:t>
      </w:r>
      <w:r w:rsidR="00733AFD" w:rsidRPr="00100399">
        <w:rPr>
          <w:rFonts w:cstheme="minorHAnsi"/>
        </w:rPr>
        <w:t>UV</w:t>
      </w:r>
      <w:r w:rsidR="00733AFD">
        <w:rPr>
          <w:rFonts w:cstheme="minorHAnsi"/>
        </w:rPr>
        <w:t xml:space="preserve"> </w:t>
      </w:r>
      <w:r w:rsidRPr="005B3F21">
        <w:rPr>
          <w:rFonts w:cstheme="minorHAnsi"/>
        </w:rPr>
        <w:t xml:space="preserve">mürekkep dijital baskı veya </w:t>
      </w:r>
      <w:proofErr w:type="gramStart"/>
      <w:r w:rsidRPr="005B3F21">
        <w:rPr>
          <w:rFonts w:cstheme="minorHAnsi"/>
        </w:rPr>
        <w:t>serigrafi</w:t>
      </w:r>
      <w:proofErr w:type="gramEnd"/>
      <w:r w:rsidRPr="005B3F21">
        <w:rPr>
          <w:rFonts w:cstheme="minorHAnsi"/>
        </w:rPr>
        <w:t xml:space="preserve"> baskı sistemi uygulanacaktır.</w:t>
      </w:r>
    </w:p>
    <w:p w:rsidR="006B1240" w:rsidRPr="00100399" w:rsidRDefault="004C408C" w:rsidP="006B1240">
      <w:pPr>
        <w:numPr>
          <w:ilvl w:val="0"/>
          <w:numId w:val="33"/>
        </w:numPr>
        <w:tabs>
          <w:tab w:val="left" w:pos="720"/>
        </w:tabs>
        <w:spacing w:after="0" w:line="276" w:lineRule="auto"/>
        <w:jc w:val="both"/>
        <w:rPr>
          <w:rFonts w:cstheme="minorHAnsi"/>
        </w:rPr>
      </w:pPr>
      <w:r w:rsidRPr="005B3F21">
        <w:rPr>
          <w:rFonts w:cstheme="minorHAnsi"/>
        </w:rPr>
        <w:t xml:space="preserve">Direkli tip tabela uygulamalarında; Büyükşehir logosu ile cadde veya sokağın sabit tanıtım numaralarının yer aldığı </w:t>
      </w:r>
      <w:r w:rsidR="00DC6373">
        <w:rPr>
          <w:rFonts w:cstheme="minorHAnsi"/>
        </w:rPr>
        <w:t>ilk</w:t>
      </w:r>
      <w:r w:rsidRPr="005B3F21">
        <w:rPr>
          <w:rFonts w:cstheme="minorHAnsi"/>
        </w:rPr>
        <w:t xml:space="preserve"> bilgi alanlarında, </w:t>
      </w:r>
      <w:proofErr w:type="spellStart"/>
      <w:r w:rsidRPr="005B3F21">
        <w:rPr>
          <w:rFonts w:cstheme="minorHAnsi"/>
        </w:rPr>
        <w:t>gofre</w:t>
      </w:r>
      <w:proofErr w:type="spellEnd"/>
      <w:r w:rsidRPr="005B3F21">
        <w:rPr>
          <w:rFonts w:cstheme="minorHAnsi"/>
        </w:rPr>
        <w:t xml:space="preserve"> uygulaması yer almayacaktır. Yazı uygulamasında, </w:t>
      </w:r>
      <w:r w:rsidR="00733AFD" w:rsidRPr="00100399">
        <w:rPr>
          <w:rFonts w:cstheme="minorHAnsi"/>
        </w:rPr>
        <w:t xml:space="preserve">UV </w:t>
      </w:r>
      <w:r w:rsidRPr="00100399">
        <w:rPr>
          <w:rFonts w:cstheme="minorHAnsi"/>
        </w:rPr>
        <w:t xml:space="preserve">mürekkep dijital baskı veya </w:t>
      </w:r>
      <w:proofErr w:type="gramStart"/>
      <w:r w:rsidRPr="00100399">
        <w:rPr>
          <w:rFonts w:cstheme="minorHAnsi"/>
        </w:rPr>
        <w:t>serigrafi</w:t>
      </w:r>
      <w:proofErr w:type="gramEnd"/>
      <w:r w:rsidRPr="00100399">
        <w:rPr>
          <w:rFonts w:cstheme="minorHAnsi"/>
        </w:rPr>
        <w:t xml:space="preserve"> baskı sistemi uygulanacaktır.</w:t>
      </w:r>
      <w:r w:rsidR="006B1240" w:rsidRPr="00100399">
        <w:rPr>
          <w:rFonts w:cstheme="minorHAnsi"/>
        </w:rPr>
        <w:t xml:space="preserve"> Üretilen direk tipi tabelaların üzerine 2K Akrilik vernik atılacak, böylelikle beyaz baskılı alanların korunması sağlanacaktır.</w:t>
      </w:r>
    </w:p>
    <w:p w:rsidR="004C408C" w:rsidRPr="005B3F21" w:rsidRDefault="004C408C" w:rsidP="001B346E">
      <w:pPr>
        <w:numPr>
          <w:ilvl w:val="0"/>
          <w:numId w:val="30"/>
        </w:numPr>
        <w:tabs>
          <w:tab w:val="left" w:pos="426"/>
        </w:tabs>
        <w:spacing w:after="0" w:line="276" w:lineRule="auto"/>
        <w:ind w:left="426" w:hanging="426"/>
        <w:jc w:val="both"/>
        <w:rPr>
          <w:rFonts w:cstheme="minorHAnsi"/>
        </w:rPr>
      </w:pPr>
    </w:p>
    <w:p w:rsidR="004C408C" w:rsidRPr="005B3F21" w:rsidRDefault="00E21435" w:rsidP="00BF3D2F">
      <w:pPr>
        <w:numPr>
          <w:ilvl w:val="0"/>
          <w:numId w:val="30"/>
        </w:numPr>
        <w:tabs>
          <w:tab w:val="left" w:pos="720"/>
        </w:tabs>
        <w:spacing w:after="0" w:line="276" w:lineRule="auto"/>
        <w:ind w:left="426" w:hanging="426"/>
        <w:jc w:val="both"/>
        <w:rPr>
          <w:rFonts w:cstheme="minorHAnsi"/>
        </w:rPr>
      </w:pPr>
      <w:r>
        <w:rPr>
          <w:rFonts w:cstheme="minorHAnsi"/>
        </w:rPr>
        <w:t>Ekli teknik çizimlerde belirtilen yazı fontu örnek teşkil etmekte olup, idarenin onay vereceği bir yazı fontu kullanıla</w:t>
      </w:r>
      <w:r w:rsidR="0066696E">
        <w:rPr>
          <w:rFonts w:cstheme="minorHAnsi"/>
        </w:rPr>
        <w:t>caktır</w:t>
      </w:r>
      <w:r w:rsidR="004C408C" w:rsidRPr="005B3F21">
        <w:rPr>
          <w:rFonts w:cstheme="minorHAnsi"/>
        </w:rPr>
        <w:t xml:space="preserve">. Harfler arasındaki espas (aralık), sabit kılınan yazı büyüklüklerine göre iki ayrı uygulama biçimi gösterecektir. Yer adlarını oluşturan tamlamalarda, daha büyük boyutta olan “özel ad” normal espasta yazılacak, caddesi, sokağı, çıkmazı gibi sözcüklerden oluşan tamlayanlar ise önceden belirlenmiş ve sabitlenmiş espaslarda kullanılacaktır.   </w:t>
      </w:r>
    </w:p>
    <w:p w:rsidR="004C408C" w:rsidRPr="005B3F21" w:rsidRDefault="004C408C" w:rsidP="00BF3D2F">
      <w:pPr>
        <w:numPr>
          <w:ilvl w:val="0"/>
          <w:numId w:val="30"/>
        </w:numPr>
        <w:tabs>
          <w:tab w:val="left" w:pos="720"/>
        </w:tabs>
        <w:spacing w:after="0" w:line="276" w:lineRule="auto"/>
        <w:ind w:left="426" w:hanging="426"/>
        <w:jc w:val="both"/>
        <w:rPr>
          <w:rFonts w:cstheme="minorHAnsi"/>
        </w:rPr>
      </w:pPr>
      <w:r w:rsidRPr="005B3F21">
        <w:rPr>
          <w:rFonts w:cstheme="minorHAnsi"/>
        </w:rPr>
        <w:t>Direkli tip tabelaların üzerindeki yazılar, her tabelada aynı büyüklükte olacaktır. Ancak, tabelalarda yer alan sözcüklerden biri bütünüyle satıra sığmadığında, yazının puntosunda küçültme yapılarak</w:t>
      </w:r>
      <w:r w:rsidR="00F40AA2">
        <w:rPr>
          <w:rFonts w:cstheme="minorHAnsi"/>
        </w:rPr>
        <w:t xml:space="preserve"> </w:t>
      </w:r>
      <w:proofErr w:type="spellStart"/>
      <w:proofErr w:type="gramStart"/>
      <w:r w:rsidR="00F40AA2">
        <w:rPr>
          <w:rFonts w:cstheme="minorHAnsi"/>
        </w:rPr>
        <w:t>kabartmasız</w:t>
      </w:r>
      <w:proofErr w:type="spellEnd"/>
      <w:r w:rsidR="00F40AA2">
        <w:rPr>
          <w:rFonts w:cstheme="minorHAnsi"/>
        </w:rPr>
        <w:t xml:space="preserve"> </w:t>
      </w:r>
      <w:r w:rsidRPr="005B3F21">
        <w:rPr>
          <w:rFonts w:cstheme="minorHAnsi"/>
        </w:rPr>
        <w:t xml:space="preserve"> </w:t>
      </w:r>
      <w:r w:rsidR="001318B5" w:rsidRPr="00100399">
        <w:rPr>
          <w:rFonts w:cstheme="minorHAnsi"/>
        </w:rPr>
        <w:t>UV</w:t>
      </w:r>
      <w:proofErr w:type="gramEnd"/>
      <w:r w:rsidRPr="005B3F21">
        <w:rPr>
          <w:rFonts w:cstheme="minorHAnsi"/>
        </w:rPr>
        <w:t xml:space="preserve"> mürekkep dijital baskı veya serigrafi baskı sistemi uygulanacak ve sözcüğün aynı satıra sığması sağlanacaktır.</w:t>
      </w:r>
    </w:p>
    <w:p w:rsidR="00DC6373" w:rsidRPr="00DC6373" w:rsidRDefault="004C408C" w:rsidP="00BF3D2F">
      <w:pPr>
        <w:numPr>
          <w:ilvl w:val="0"/>
          <w:numId w:val="30"/>
        </w:numPr>
        <w:tabs>
          <w:tab w:val="left" w:pos="720"/>
        </w:tabs>
        <w:spacing w:after="0" w:line="276" w:lineRule="auto"/>
        <w:ind w:left="426" w:hanging="426"/>
        <w:jc w:val="both"/>
        <w:rPr>
          <w:rFonts w:cstheme="minorHAnsi"/>
        </w:rPr>
      </w:pPr>
      <w:r w:rsidRPr="00DC6373">
        <w:rPr>
          <w:rFonts w:cstheme="minorHAnsi"/>
        </w:rPr>
        <w:t>Direkli tip tabela uygulamalarında; tabelalarda kullanılacak renkler için, iki ayrı temel düzey ve bir ara düzey belirlenmiştir. İlk düzeyde,</w:t>
      </w:r>
      <w:r w:rsidR="00DC6373" w:rsidRPr="00DC6373">
        <w:rPr>
          <w:rFonts w:cstheme="minorHAnsi"/>
        </w:rPr>
        <w:t xml:space="preserve"> </w:t>
      </w:r>
      <w:r w:rsidR="00DC6373">
        <w:rPr>
          <w:rFonts w:cstheme="minorHAnsi"/>
        </w:rPr>
        <w:t xml:space="preserve">Büyükşehir Belediye logosu </w:t>
      </w:r>
      <w:r w:rsidR="00DC6373" w:rsidRPr="005B3F21">
        <w:rPr>
          <w:rFonts w:cstheme="minorHAnsi"/>
        </w:rPr>
        <w:t>taşıyan bilgi alanının zemin rengi oluşturacaktır. Bu düzey</w:t>
      </w:r>
      <w:r w:rsidR="00052E79">
        <w:rPr>
          <w:rFonts w:cstheme="minorHAnsi"/>
        </w:rPr>
        <w:t>i</w:t>
      </w:r>
      <w:r w:rsidR="00DC6373" w:rsidRPr="005B3F21">
        <w:rPr>
          <w:rFonts w:cstheme="minorHAnsi"/>
        </w:rPr>
        <w:t xml:space="preserve"> </w:t>
      </w:r>
      <w:r w:rsidR="001318B5" w:rsidRPr="00100399">
        <w:rPr>
          <w:rFonts w:cstheme="minorHAnsi"/>
        </w:rPr>
        <w:t xml:space="preserve">V70VLE5 Blue </w:t>
      </w:r>
      <w:proofErr w:type="spellStart"/>
      <w:r w:rsidR="001318B5" w:rsidRPr="00100399">
        <w:rPr>
          <w:rFonts w:cstheme="minorHAnsi"/>
        </w:rPr>
        <w:t>Oltremare</w:t>
      </w:r>
      <w:proofErr w:type="spellEnd"/>
      <w:r w:rsidR="001318B5" w:rsidRPr="00100399">
        <w:rPr>
          <w:rFonts w:cstheme="minorHAnsi"/>
        </w:rPr>
        <w:t xml:space="preserve"> </w:t>
      </w:r>
      <w:proofErr w:type="spellStart"/>
      <w:r w:rsidR="001318B5" w:rsidRPr="00100399">
        <w:rPr>
          <w:rFonts w:cstheme="minorHAnsi"/>
        </w:rPr>
        <w:t>Smooth</w:t>
      </w:r>
      <w:proofErr w:type="spellEnd"/>
      <w:r w:rsidR="001318B5" w:rsidRPr="00100399">
        <w:rPr>
          <w:rFonts w:cstheme="minorHAnsi"/>
        </w:rPr>
        <w:t xml:space="preserve"> </w:t>
      </w:r>
      <w:proofErr w:type="spellStart"/>
      <w:r w:rsidR="001318B5" w:rsidRPr="00100399">
        <w:rPr>
          <w:rFonts w:cstheme="minorHAnsi"/>
        </w:rPr>
        <w:t>Glossy</w:t>
      </w:r>
      <w:proofErr w:type="spellEnd"/>
      <w:r w:rsidR="001318B5" w:rsidRPr="00100399">
        <w:rPr>
          <w:rFonts w:cstheme="minorHAnsi"/>
        </w:rPr>
        <w:t xml:space="preserve"> </w:t>
      </w:r>
      <w:proofErr w:type="spellStart"/>
      <w:r w:rsidR="001318B5" w:rsidRPr="00100399">
        <w:rPr>
          <w:rFonts w:cstheme="minorHAnsi"/>
        </w:rPr>
        <w:t>Clearcoat</w:t>
      </w:r>
      <w:proofErr w:type="spellEnd"/>
      <w:r w:rsidR="001318B5">
        <w:rPr>
          <w:rFonts w:cstheme="minorHAnsi"/>
        </w:rPr>
        <w:t xml:space="preserve"> </w:t>
      </w:r>
      <w:r w:rsidR="00DC6373" w:rsidRPr="005B3F21">
        <w:rPr>
          <w:rFonts w:cstheme="minorHAnsi"/>
        </w:rPr>
        <w:t>ren</w:t>
      </w:r>
      <w:r w:rsidR="00395C81">
        <w:rPr>
          <w:rFonts w:cstheme="minorHAnsi"/>
        </w:rPr>
        <w:t xml:space="preserve">k kullanılacaktır. Bu iki </w:t>
      </w:r>
      <w:r w:rsidR="00DC6373" w:rsidRPr="005B3F21">
        <w:rPr>
          <w:rFonts w:cstheme="minorHAnsi"/>
        </w:rPr>
        <w:t xml:space="preserve">düzey arasında, zemini beyaz bir banttan oluşan ve mahalle adını taşıyan bir ara düzey yer alacaktır. İki temel düzey üzerinde yer alan yazılar beyaz olacak, ara düzeyde yer alan ve mahalle adını taşıyan zemin rengi </w:t>
      </w:r>
      <w:r w:rsidR="00052E79">
        <w:rPr>
          <w:rFonts w:cstheme="minorHAnsi"/>
        </w:rPr>
        <w:t xml:space="preserve">beyaz olacak mahalle adı </w:t>
      </w:r>
      <w:r w:rsidR="001318B5" w:rsidRPr="00100399">
        <w:rPr>
          <w:rFonts w:cstheme="minorHAnsi"/>
        </w:rPr>
        <w:t xml:space="preserve">V70VLE5 Blue </w:t>
      </w:r>
      <w:proofErr w:type="spellStart"/>
      <w:r w:rsidR="001318B5" w:rsidRPr="00100399">
        <w:rPr>
          <w:rFonts w:cstheme="minorHAnsi"/>
        </w:rPr>
        <w:t>Oltremare</w:t>
      </w:r>
      <w:proofErr w:type="spellEnd"/>
      <w:r w:rsidR="001318B5" w:rsidRPr="00100399">
        <w:rPr>
          <w:rFonts w:cstheme="minorHAnsi"/>
        </w:rPr>
        <w:t xml:space="preserve"> </w:t>
      </w:r>
      <w:proofErr w:type="spellStart"/>
      <w:r w:rsidR="001318B5" w:rsidRPr="00100399">
        <w:rPr>
          <w:rFonts w:cstheme="minorHAnsi"/>
        </w:rPr>
        <w:t>Smooth</w:t>
      </w:r>
      <w:proofErr w:type="spellEnd"/>
      <w:r w:rsidR="001318B5" w:rsidRPr="00100399">
        <w:rPr>
          <w:rFonts w:cstheme="minorHAnsi"/>
        </w:rPr>
        <w:t xml:space="preserve"> </w:t>
      </w:r>
      <w:proofErr w:type="spellStart"/>
      <w:r w:rsidR="001318B5" w:rsidRPr="00100399">
        <w:rPr>
          <w:rFonts w:cstheme="minorHAnsi"/>
        </w:rPr>
        <w:t>Glossy</w:t>
      </w:r>
      <w:proofErr w:type="spellEnd"/>
      <w:r w:rsidR="001318B5" w:rsidRPr="00100399">
        <w:rPr>
          <w:rFonts w:cstheme="minorHAnsi"/>
        </w:rPr>
        <w:t xml:space="preserve"> </w:t>
      </w:r>
      <w:proofErr w:type="spellStart"/>
      <w:r w:rsidR="001318B5" w:rsidRPr="00100399">
        <w:rPr>
          <w:rFonts w:cstheme="minorHAnsi"/>
        </w:rPr>
        <w:t>Clearcoat</w:t>
      </w:r>
      <w:proofErr w:type="spellEnd"/>
      <w:r w:rsidR="001318B5">
        <w:rPr>
          <w:rFonts w:cstheme="minorHAnsi"/>
        </w:rPr>
        <w:t xml:space="preserve"> </w:t>
      </w:r>
      <w:r w:rsidR="00052E79">
        <w:rPr>
          <w:rFonts w:cstheme="minorHAnsi"/>
        </w:rPr>
        <w:t>mavi renk tonunda yazılacaktır.</w:t>
      </w:r>
      <w:r w:rsidRPr="00DC6373">
        <w:rPr>
          <w:rFonts w:cstheme="minorHAnsi"/>
        </w:rPr>
        <w:t xml:space="preserve"> İkinci temel düzeyi ise</w:t>
      </w:r>
      <w:r w:rsidR="00DC6373" w:rsidRPr="00DC6373">
        <w:rPr>
          <w:rFonts w:cstheme="minorHAnsi"/>
        </w:rPr>
        <w:t xml:space="preserve"> cadde ve sokak tabelalarındaki adlandırmayı taşıyan bilgi alanının </w:t>
      </w:r>
      <w:r w:rsidR="00DC6373" w:rsidRPr="00DC6373">
        <w:rPr>
          <w:rFonts w:cstheme="minorHAnsi"/>
        </w:rPr>
        <w:lastRenderedPageBreak/>
        <w:t xml:space="preserve">zemininde </w:t>
      </w:r>
      <w:r w:rsidR="00395C81" w:rsidRPr="00100399">
        <w:rPr>
          <w:rFonts w:cstheme="minorHAnsi"/>
        </w:rPr>
        <w:t xml:space="preserve">Aydın Büyükşehir Belediyesinin resmi </w:t>
      </w:r>
      <w:proofErr w:type="gramStart"/>
      <w:r w:rsidR="00395C81" w:rsidRPr="00100399">
        <w:rPr>
          <w:rFonts w:cstheme="minorHAnsi"/>
        </w:rPr>
        <w:t>logo</w:t>
      </w:r>
      <w:proofErr w:type="gramEnd"/>
      <w:r w:rsidR="00395C81" w:rsidRPr="00100399">
        <w:rPr>
          <w:rFonts w:cstheme="minorHAnsi"/>
        </w:rPr>
        <w:t xml:space="preserve"> rengi</w:t>
      </w:r>
      <w:r w:rsidR="00100399">
        <w:rPr>
          <w:rFonts w:cstheme="minorHAnsi"/>
        </w:rPr>
        <w:t xml:space="preserve">ne uygun olan </w:t>
      </w:r>
      <w:r w:rsidR="00AD4DC7" w:rsidRPr="00100399">
        <w:rPr>
          <w:rFonts w:cstheme="minorHAnsi"/>
        </w:rPr>
        <w:t xml:space="preserve">V70VLE5 Blue </w:t>
      </w:r>
      <w:proofErr w:type="spellStart"/>
      <w:r w:rsidR="00AD4DC7" w:rsidRPr="00100399">
        <w:rPr>
          <w:rFonts w:cstheme="minorHAnsi"/>
        </w:rPr>
        <w:t>Oltremare</w:t>
      </w:r>
      <w:proofErr w:type="spellEnd"/>
      <w:r w:rsidR="00AD4DC7" w:rsidRPr="00100399">
        <w:rPr>
          <w:rFonts w:cstheme="minorHAnsi"/>
        </w:rPr>
        <w:t xml:space="preserve"> </w:t>
      </w:r>
      <w:proofErr w:type="spellStart"/>
      <w:r w:rsidR="00AD4DC7" w:rsidRPr="00100399">
        <w:rPr>
          <w:rFonts w:cstheme="minorHAnsi"/>
        </w:rPr>
        <w:t>Smooth</w:t>
      </w:r>
      <w:proofErr w:type="spellEnd"/>
      <w:r w:rsidR="00AD4DC7" w:rsidRPr="00100399">
        <w:rPr>
          <w:rFonts w:cstheme="minorHAnsi"/>
        </w:rPr>
        <w:t xml:space="preserve"> </w:t>
      </w:r>
      <w:proofErr w:type="spellStart"/>
      <w:r w:rsidR="00AD4DC7" w:rsidRPr="00100399">
        <w:rPr>
          <w:rFonts w:cstheme="minorHAnsi"/>
        </w:rPr>
        <w:t>Glossy</w:t>
      </w:r>
      <w:proofErr w:type="spellEnd"/>
      <w:r w:rsidR="00AD4DC7" w:rsidRPr="00100399">
        <w:rPr>
          <w:rFonts w:cstheme="minorHAnsi"/>
        </w:rPr>
        <w:t xml:space="preserve"> </w:t>
      </w:r>
      <w:proofErr w:type="spellStart"/>
      <w:r w:rsidR="00AD4DC7" w:rsidRPr="00100399">
        <w:rPr>
          <w:rFonts w:cstheme="minorHAnsi"/>
        </w:rPr>
        <w:t>Clearcoat</w:t>
      </w:r>
      <w:proofErr w:type="spellEnd"/>
      <w:r w:rsidR="00AD4DC7" w:rsidRPr="00100399">
        <w:rPr>
          <w:rFonts w:cstheme="minorHAnsi"/>
        </w:rPr>
        <w:t xml:space="preserve"> renk</w:t>
      </w:r>
      <w:r w:rsidR="00AD4DC7">
        <w:rPr>
          <w:rFonts w:cstheme="minorHAnsi"/>
        </w:rPr>
        <w:t xml:space="preserve"> </w:t>
      </w:r>
      <w:r w:rsidR="005664A5">
        <w:rPr>
          <w:rFonts w:cstheme="minorHAnsi"/>
        </w:rPr>
        <w:t>kullanılacaktır.</w:t>
      </w:r>
    </w:p>
    <w:p w:rsidR="004C408C" w:rsidRPr="00DC6373" w:rsidRDefault="004C408C" w:rsidP="00BF3D2F">
      <w:pPr>
        <w:numPr>
          <w:ilvl w:val="0"/>
          <w:numId w:val="30"/>
        </w:numPr>
        <w:tabs>
          <w:tab w:val="left" w:pos="720"/>
        </w:tabs>
        <w:spacing w:after="0" w:line="276" w:lineRule="auto"/>
        <w:ind w:left="426" w:hanging="426"/>
        <w:jc w:val="both"/>
        <w:rPr>
          <w:rFonts w:cstheme="minorHAnsi"/>
        </w:rPr>
      </w:pPr>
      <w:r w:rsidRPr="00DC6373">
        <w:rPr>
          <w:rFonts w:cstheme="minorHAnsi"/>
        </w:rPr>
        <w:t xml:space="preserve">Direkli tip tabela uygulamalarında, iki tabela plakasının montaj çerçeveleri tek parça alüminyum </w:t>
      </w:r>
      <w:proofErr w:type="gramStart"/>
      <w:r w:rsidRPr="00DC6373">
        <w:rPr>
          <w:rFonts w:cstheme="minorHAnsi"/>
        </w:rPr>
        <w:t>enjeksiyon</w:t>
      </w:r>
      <w:proofErr w:type="gramEnd"/>
      <w:r w:rsidRPr="00DC6373">
        <w:rPr>
          <w:rFonts w:cstheme="minorHAnsi"/>
        </w:rPr>
        <w:t xml:space="preserve"> pres baskı olacaktır. Kesinlikle kaynak vs. kullanılmayacaktır. Oluşturulduğu çerçeveli çift yüzlü direk tipi tabelaya ilişkin tüm ölçüler ve uygulamalar Ek:3, Ek:4’deki gibi olacaktır. </w:t>
      </w:r>
    </w:p>
    <w:p w:rsidR="004C408C" w:rsidRPr="005B3F21" w:rsidRDefault="004C408C" w:rsidP="00BF3D2F">
      <w:pPr>
        <w:numPr>
          <w:ilvl w:val="0"/>
          <w:numId w:val="30"/>
        </w:numPr>
        <w:tabs>
          <w:tab w:val="left" w:pos="720"/>
        </w:tabs>
        <w:spacing w:after="0" w:line="276" w:lineRule="auto"/>
        <w:ind w:left="426" w:hanging="426"/>
        <w:jc w:val="both"/>
        <w:rPr>
          <w:rFonts w:cstheme="minorHAnsi"/>
        </w:rPr>
      </w:pPr>
      <w:r w:rsidRPr="005B3F21">
        <w:rPr>
          <w:rFonts w:cstheme="minorHAnsi"/>
        </w:rPr>
        <w:t>Kentsel Sit Alanlarında; İdarenin görüşü doğrultusunda, yukarıda bahsi geçen hususlardan farklı ve bölgelerin kimliklerine uygun olarak tabela tasarımı yapılabilir.</w:t>
      </w:r>
    </w:p>
    <w:p w:rsidR="004C408C" w:rsidRPr="005B3F21" w:rsidRDefault="006F704D" w:rsidP="00BF3D2F">
      <w:pPr>
        <w:numPr>
          <w:ilvl w:val="0"/>
          <w:numId w:val="30"/>
        </w:numPr>
        <w:tabs>
          <w:tab w:val="left" w:pos="720"/>
        </w:tabs>
        <w:spacing w:after="0" w:line="276" w:lineRule="auto"/>
        <w:ind w:left="426" w:hanging="426"/>
        <w:jc w:val="both"/>
        <w:rPr>
          <w:rFonts w:cstheme="minorHAnsi"/>
        </w:rPr>
      </w:pPr>
      <w:r>
        <w:rPr>
          <w:rFonts w:cstheme="minorHAnsi"/>
        </w:rPr>
        <w:t xml:space="preserve"> </w:t>
      </w:r>
      <w:r w:rsidR="004C408C" w:rsidRPr="005B3F21">
        <w:rPr>
          <w:rFonts w:cstheme="minorHAnsi"/>
        </w:rPr>
        <w:t>Direklerin üretiminde kullanılacak tüm detaylar Ek:3 ve Ek:4’deki özelliklere uygun olarak yapılacaktır</w:t>
      </w:r>
      <w:r w:rsidR="00C048A3" w:rsidRPr="005B3F21">
        <w:rPr>
          <w:rFonts w:cstheme="minorHAnsi"/>
        </w:rPr>
        <w:t>.</w:t>
      </w:r>
    </w:p>
    <w:p w:rsidR="00172FF8" w:rsidRDefault="00172FF8" w:rsidP="00BF3D2F">
      <w:pPr>
        <w:pStyle w:val="ListeParagraf"/>
        <w:numPr>
          <w:ilvl w:val="0"/>
          <w:numId w:val="5"/>
        </w:numPr>
        <w:spacing w:line="276" w:lineRule="auto"/>
        <w:ind w:left="426" w:hanging="426"/>
        <w:jc w:val="both"/>
        <w:rPr>
          <w:rFonts w:cstheme="minorHAnsi"/>
        </w:rPr>
      </w:pPr>
      <w:r w:rsidRPr="005B3F21">
        <w:rPr>
          <w:rFonts w:cstheme="minorHAnsi"/>
        </w:rPr>
        <w:t xml:space="preserve">Levhalarda yer alacak bilgiler ve levha sayıları İdare tarafından yüklenici firmaya </w:t>
      </w:r>
      <w:proofErr w:type="spellStart"/>
      <w:r w:rsidRPr="005B3F21">
        <w:rPr>
          <w:rFonts w:cstheme="minorHAnsi"/>
        </w:rPr>
        <w:t>excel</w:t>
      </w:r>
      <w:proofErr w:type="spellEnd"/>
      <w:r w:rsidRPr="005B3F21">
        <w:rPr>
          <w:rFonts w:cstheme="minorHAnsi"/>
        </w:rPr>
        <w:t xml:space="preserve"> formatında verilecektir. </w:t>
      </w:r>
    </w:p>
    <w:p w:rsidR="00FB73BB" w:rsidRPr="007F1DA0" w:rsidRDefault="007F1DA0" w:rsidP="00FB73BB">
      <w:pPr>
        <w:pStyle w:val="ListeParagraf"/>
        <w:numPr>
          <w:ilvl w:val="0"/>
          <w:numId w:val="5"/>
        </w:numPr>
        <w:tabs>
          <w:tab w:val="left" w:pos="720"/>
        </w:tabs>
        <w:spacing w:after="0" w:line="276" w:lineRule="auto"/>
        <w:ind w:left="426"/>
        <w:jc w:val="both"/>
        <w:rPr>
          <w:rFonts w:cstheme="minorHAnsi"/>
        </w:rPr>
      </w:pPr>
      <w:r w:rsidRPr="007F1DA0">
        <w:rPr>
          <w:rFonts w:cstheme="minorHAnsi"/>
        </w:rPr>
        <w:t>Ekli teknik çizimlerde belirtilen yazı fontu örnek teşkil etmekte olup, idarenin onay vereceği bir yazı fontu kullanılacaktır.</w:t>
      </w:r>
    </w:p>
    <w:p w:rsidR="00C82BFC" w:rsidRDefault="00C82BFC" w:rsidP="00BF3D2F">
      <w:pPr>
        <w:pStyle w:val="ListeParagraf"/>
        <w:spacing w:line="276" w:lineRule="auto"/>
        <w:ind w:left="426" w:hanging="426"/>
        <w:jc w:val="both"/>
        <w:rPr>
          <w:rFonts w:cstheme="minorHAnsi"/>
        </w:rPr>
      </w:pPr>
    </w:p>
    <w:p w:rsidR="00B94260" w:rsidRDefault="00C82BFC" w:rsidP="00BF3D2F">
      <w:pPr>
        <w:pStyle w:val="ListeParagraf"/>
        <w:spacing w:line="276" w:lineRule="auto"/>
        <w:ind w:left="426" w:hanging="426"/>
        <w:jc w:val="both"/>
        <w:rPr>
          <w:rFonts w:cstheme="minorHAnsi"/>
          <w:b/>
        </w:rPr>
      </w:pPr>
      <w:r w:rsidRPr="00C82BFC">
        <w:rPr>
          <w:rFonts w:cstheme="minorHAnsi"/>
          <w:b/>
        </w:rPr>
        <w:t>7. MONTAJ İŞLERİ</w:t>
      </w:r>
    </w:p>
    <w:p w:rsidR="00B94260" w:rsidRPr="00B94260" w:rsidRDefault="00B94260" w:rsidP="00B94260">
      <w:pPr>
        <w:pStyle w:val="Balk2"/>
        <w:numPr>
          <w:ilvl w:val="0"/>
          <w:numId w:val="0"/>
        </w:numPr>
        <w:spacing w:line="276" w:lineRule="auto"/>
        <w:ind w:left="720"/>
        <w:rPr>
          <w:rFonts w:asciiTheme="minorHAnsi" w:hAnsiTheme="minorHAnsi" w:cstheme="minorHAnsi"/>
          <w:sz w:val="22"/>
          <w:szCs w:val="22"/>
        </w:rPr>
      </w:pPr>
      <w:bookmarkStart w:id="2" w:name="_Toc40170577"/>
      <w:r w:rsidRPr="00B94260">
        <w:rPr>
          <w:rFonts w:asciiTheme="minorHAnsi" w:hAnsiTheme="minorHAnsi" w:cstheme="minorHAnsi"/>
          <w:sz w:val="22"/>
          <w:szCs w:val="22"/>
        </w:rPr>
        <w:t>7.1.  Kapı Numara Levhalarının Montajı</w:t>
      </w:r>
      <w:bookmarkEnd w:id="2"/>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Kapı numaraları sokaktan görülebilecek konumda ve şekilde monte edilecektir.</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Kapı Numarası Levhalarının kaldırımdan veya tretuvardan itibaren levha alt kenarı en az 1.80 m. yükseklikte düşey ve yatay kenarı terazide olacak şekilde monte edilecektir.</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Buna karşılık rahatlıkla okunabilmesi için levhaların maksimum montaj yüksekliği ise 2.50 m’dir.</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 xml:space="preserve">Montaj bina ve dışarıya kapısı olan bağımsız bölüm kapılarının öncelikle sağ tarafına, buranın uygun olmaması durumunda sol veya üst kısmına yapılacaktır. </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Sokaktan görülmeyen bahçe içerisinde kalan ve bahçe kapısının bulunduğu binalarda montaj, binanın sokaktan geçenler tarafından kolayca görülebilecek bir yerine veya bahçe kapısına yapılacaktır.</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Montaj yapılacak yerde eski kapı numarası mevcut ise öncelikle yeni levha sökülen eski levhanın yerine söküm izini mümkün olduğunca kapatacak şekilde yapılacaktır.</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Yan yana birkaç levhanın monte edileceği durumlarda levhalar mümkün olduğunca aynı hizada yer alacaktır.</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 xml:space="preserve">Levhaların montajının olanaklı olmaması, levhanın görünmesini engelleyecek ağaç, direk, farklı levha vb. detayların bulunması durumunda, idarenin görüşü alınacaktır.  </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Zeminde herhangi bir eksiklik, hata veya çelişki ile karşılaşılması durumunda derhal İdareye bildirilerek İdarenin görüş ve onayına göre levhalama çalışması yapılacaktır. Yüklenici tarafından montaj gerçekleştirildiğinde yine İdareye derhal bilgi verilecek ve İdare tarafından MAKS üzerinde eş zamanlı gerekli güncellemeler yapılacaktır.</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 xml:space="preserve">Kapı Numarasının montajı kaliteli şeffaf silikon ile yapılacaktır. </w:t>
      </w:r>
      <w:r>
        <w:rPr>
          <w:rFonts w:cstheme="minorHAnsi"/>
        </w:rPr>
        <w:t>Silikon kullanılmasının uygun olmadığı durumlarda dübel ve vida ile montaj yapılacak bunun için fiyat farkı ödenmeyecektir.</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Levhanın düzgün ve sağlam monte edilmesi için gereken tedbirleri yüklenici alacaktır. Bu hususlarda herhangi bir fiyat farkı ödenmeyecektir.</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Kullanılacak yapıştırıcının cinsi ve markası için idare onayı mutlaka alınacaktır.</w:t>
      </w:r>
    </w:p>
    <w:p w:rsidR="00B94260" w:rsidRPr="00B94260" w:rsidRDefault="00B94260" w:rsidP="00B94260">
      <w:pPr>
        <w:numPr>
          <w:ilvl w:val="0"/>
          <w:numId w:val="30"/>
        </w:numPr>
        <w:tabs>
          <w:tab w:val="clear" w:pos="360"/>
          <w:tab w:val="left" w:pos="720"/>
        </w:tabs>
        <w:spacing w:after="0" w:line="276" w:lineRule="auto"/>
        <w:ind w:left="720"/>
        <w:jc w:val="both"/>
        <w:rPr>
          <w:rFonts w:cstheme="minorHAnsi"/>
        </w:rPr>
      </w:pPr>
      <w:r w:rsidRPr="00B94260">
        <w:rPr>
          <w:rFonts w:cstheme="minorHAnsi"/>
        </w:rPr>
        <w:t xml:space="preserve">Yüklenici montaj için arazide kullanacağı paftaları ve formları idareye teslim edecektir. </w:t>
      </w:r>
    </w:p>
    <w:p w:rsidR="004710EA" w:rsidRPr="007F18A6" w:rsidRDefault="007F18A6" w:rsidP="004710EA">
      <w:pPr>
        <w:numPr>
          <w:ilvl w:val="0"/>
          <w:numId w:val="30"/>
        </w:numPr>
        <w:tabs>
          <w:tab w:val="clear" w:pos="360"/>
          <w:tab w:val="left" w:pos="720"/>
        </w:tabs>
        <w:spacing w:after="0" w:line="276" w:lineRule="auto"/>
        <w:ind w:left="720" w:hanging="426"/>
        <w:jc w:val="both"/>
        <w:rPr>
          <w:rFonts w:cstheme="minorHAnsi"/>
          <w:b/>
          <w:bCs/>
        </w:rPr>
      </w:pPr>
      <w:r>
        <w:rPr>
          <w:rFonts w:cstheme="minorHAnsi"/>
        </w:rPr>
        <w:t xml:space="preserve"> </w:t>
      </w:r>
      <w:r w:rsidR="00B94260" w:rsidRPr="007F18A6">
        <w:rPr>
          <w:rFonts w:cstheme="minorHAnsi"/>
        </w:rPr>
        <w:t xml:space="preserve">Yüklenici montajını yaptığı her levhanın yakından ve kapı görünecek şekilde fotoğrafını çekecek, </w:t>
      </w:r>
      <w:proofErr w:type="spellStart"/>
      <w:r w:rsidR="00B94260" w:rsidRPr="007F18A6">
        <w:rPr>
          <w:rFonts w:cstheme="minorHAnsi"/>
        </w:rPr>
        <w:t>numarataj</w:t>
      </w:r>
      <w:proofErr w:type="spellEnd"/>
      <w:r w:rsidR="00B94260" w:rsidRPr="007F18A6">
        <w:rPr>
          <w:rFonts w:cstheme="minorHAnsi"/>
        </w:rPr>
        <w:t xml:space="preserve"> kimlik numaraları ile eşlenmiş şekilde idareye teslim edecektir.</w:t>
      </w:r>
    </w:p>
    <w:p w:rsidR="007F18A6" w:rsidRPr="007F18A6" w:rsidRDefault="007F18A6" w:rsidP="007F18A6">
      <w:pPr>
        <w:tabs>
          <w:tab w:val="left" w:pos="720"/>
        </w:tabs>
        <w:spacing w:after="0" w:line="276" w:lineRule="auto"/>
        <w:ind w:left="294"/>
        <w:jc w:val="both"/>
        <w:rPr>
          <w:rFonts w:cstheme="minorHAnsi"/>
          <w:b/>
          <w:bCs/>
        </w:rPr>
      </w:pPr>
    </w:p>
    <w:p w:rsidR="00564028" w:rsidRPr="005B3F21" w:rsidRDefault="00AE4A5C" w:rsidP="00BF3D2F">
      <w:pPr>
        <w:spacing w:line="276" w:lineRule="auto"/>
        <w:ind w:left="426" w:hanging="426"/>
        <w:jc w:val="both"/>
        <w:rPr>
          <w:rFonts w:cstheme="minorHAnsi"/>
          <w:b/>
          <w:bCs/>
        </w:rPr>
      </w:pPr>
      <w:r w:rsidRPr="005B3F21">
        <w:rPr>
          <w:rFonts w:cstheme="minorHAnsi"/>
          <w:b/>
          <w:bCs/>
        </w:rPr>
        <w:t>7</w:t>
      </w:r>
      <w:r w:rsidR="00C82BFC">
        <w:rPr>
          <w:rFonts w:cstheme="minorHAnsi"/>
          <w:b/>
          <w:bCs/>
        </w:rPr>
        <w:t>.</w:t>
      </w:r>
      <w:r w:rsidR="00B94260">
        <w:rPr>
          <w:rFonts w:cstheme="minorHAnsi"/>
          <w:b/>
          <w:bCs/>
        </w:rPr>
        <w:t>2</w:t>
      </w:r>
      <w:r w:rsidR="001B3CC7" w:rsidRPr="005B3F21">
        <w:rPr>
          <w:rFonts w:cstheme="minorHAnsi"/>
          <w:b/>
          <w:bCs/>
        </w:rPr>
        <w:t>.</w:t>
      </w:r>
      <w:r w:rsidR="00564028" w:rsidRPr="005B3F21">
        <w:rPr>
          <w:rFonts w:cstheme="minorHAnsi"/>
          <w:b/>
          <w:bCs/>
        </w:rPr>
        <w:t xml:space="preserve"> </w:t>
      </w:r>
      <w:r w:rsidR="008B7679" w:rsidRPr="005B3F21">
        <w:rPr>
          <w:rFonts w:cstheme="minorHAnsi"/>
          <w:b/>
          <w:bCs/>
        </w:rPr>
        <w:t>Duvar Tipi Levhaların Yerlerinin Tespiti ve Monte Edilmesi</w:t>
      </w:r>
    </w:p>
    <w:p w:rsidR="006F704D" w:rsidRPr="002A7A9C" w:rsidRDefault="006F704D" w:rsidP="002A7A9C">
      <w:pPr>
        <w:pStyle w:val="ListeParagraf"/>
        <w:numPr>
          <w:ilvl w:val="0"/>
          <w:numId w:val="8"/>
        </w:numPr>
        <w:tabs>
          <w:tab w:val="left" w:pos="1121"/>
        </w:tabs>
        <w:kinsoku w:val="0"/>
        <w:overflowPunct w:val="0"/>
        <w:spacing w:line="276" w:lineRule="auto"/>
        <w:ind w:left="426" w:right="-112" w:hanging="426"/>
        <w:jc w:val="both"/>
        <w:rPr>
          <w:rFonts w:cstheme="minorHAnsi"/>
          <w:color w:val="000000"/>
        </w:rPr>
      </w:pPr>
      <w:r w:rsidRPr="005B3F21">
        <w:rPr>
          <w:rFonts w:cstheme="minorHAnsi"/>
        </w:rPr>
        <w:t>Aydın Büyükşehir Belediyesi</w:t>
      </w:r>
      <w:r>
        <w:rPr>
          <w:rFonts w:cstheme="minorHAnsi"/>
        </w:rPr>
        <w:t>nce belirlenen</w:t>
      </w:r>
      <w:r w:rsidRPr="005B3F21">
        <w:rPr>
          <w:rFonts w:cstheme="minorHAnsi"/>
        </w:rPr>
        <w:t xml:space="preserve"> bulvar, cadde ve sokakların </w:t>
      </w:r>
      <w:r w:rsidR="002A7A9C">
        <w:rPr>
          <w:rFonts w:cstheme="minorHAnsi"/>
        </w:rPr>
        <w:t>mahallinde yapılacak tespitler doğrultusunda uygun görülecek yerlerine</w:t>
      </w:r>
      <w:r w:rsidRPr="002A7A9C">
        <w:rPr>
          <w:rFonts w:cstheme="minorHAnsi"/>
        </w:rPr>
        <w:t xml:space="preserve"> duvar tipi levha monte edilecektir. </w:t>
      </w:r>
      <w:r w:rsidR="002A7A9C">
        <w:rPr>
          <w:rFonts w:cstheme="minorHAnsi"/>
        </w:rPr>
        <w:t xml:space="preserve">Takılacak levhaların tespitinde öncelik duvar tipi levha, duvar tipi levha takılmasının uygun olmadığı durumlarda direk tipi levha tercih </w:t>
      </w:r>
      <w:r w:rsidR="002A7A9C">
        <w:rPr>
          <w:rFonts w:cstheme="minorHAnsi"/>
        </w:rPr>
        <w:lastRenderedPageBreak/>
        <w:t>edilecektir.</w:t>
      </w:r>
      <w:r w:rsidR="00256DBC">
        <w:rPr>
          <w:rFonts w:cstheme="minorHAnsi"/>
        </w:rPr>
        <w:t xml:space="preserve"> Uzunluğundan dolayı arada levha montajı gereken yollarda direk tipi levha takılacak olması durumunda İdarenin görüşü alınacaktır.</w:t>
      </w:r>
    </w:p>
    <w:p w:rsidR="009A5D9B" w:rsidRPr="005B3F21" w:rsidRDefault="006F704D" w:rsidP="00BF3D2F">
      <w:pPr>
        <w:pStyle w:val="ListeParagraf"/>
        <w:numPr>
          <w:ilvl w:val="0"/>
          <w:numId w:val="8"/>
        </w:numPr>
        <w:tabs>
          <w:tab w:val="left" w:pos="769"/>
        </w:tabs>
        <w:kinsoku w:val="0"/>
        <w:overflowPunct w:val="0"/>
        <w:spacing w:line="276" w:lineRule="auto"/>
        <w:ind w:left="426" w:right="-112" w:hanging="426"/>
        <w:jc w:val="both"/>
        <w:rPr>
          <w:rFonts w:cstheme="minorHAnsi"/>
          <w:color w:val="0A080F"/>
          <w:w w:val="105"/>
        </w:rPr>
      </w:pPr>
      <w:r>
        <w:rPr>
          <w:rFonts w:cstheme="minorHAnsi"/>
          <w:color w:val="0A080F"/>
          <w:w w:val="105"/>
        </w:rPr>
        <w:t>İdare tarafından</w:t>
      </w:r>
      <w:r w:rsidR="009A5D9B" w:rsidRPr="005B3F21">
        <w:rPr>
          <w:rFonts w:cstheme="minorHAnsi"/>
          <w:color w:val="0A080F"/>
          <w:w w:val="105"/>
        </w:rPr>
        <w:t xml:space="preserve"> belirlenen levha yerleri, montaj sırasında levhanın rahatlıkla okunabilirliği konusunda bir engelle karşılaşılması durumunda Yüklenici tarafından İdarenin bilgisi </w:t>
      </w:r>
      <w:proofErr w:type="gramStart"/>
      <w:r w:rsidR="009A5D9B" w:rsidRPr="005B3F21">
        <w:rPr>
          <w:rFonts w:cstheme="minorHAnsi"/>
          <w:color w:val="0A080F"/>
          <w:w w:val="105"/>
        </w:rPr>
        <w:t>dahilinde</w:t>
      </w:r>
      <w:proofErr w:type="gramEnd"/>
      <w:r w:rsidR="009A5D9B" w:rsidRPr="005B3F21">
        <w:rPr>
          <w:rFonts w:cstheme="minorHAnsi"/>
          <w:color w:val="0A080F"/>
          <w:w w:val="105"/>
        </w:rPr>
        <w:t xml:space="preserve"> aşağıda belirtilen ölçütlere göre değiştirilebilir. Yüklenici sahaya çıktığında Adres ve Numaralamaya İlişkin Yönetmelik ile aşağıda belirtilen ölçütleri göz önünde bulundurarak levhaların montajını gerçekleştirecektir.</w:t>
      </w:r>
    </w:p>
    <w:p w:rsidR="009A5D9B" w:rsidRPr="005B3F21" w:rsidRDefault="00564028" w:rsidP="00BF3D2F">
      <w:pPr>
        <w:pStyle w:val="ListeParagraf"/>
        <w:numPr>
          <w:ilvl w:val="0"/>
          <w:numId w:val="8"/>
        </w:numPr>
        <w:tabs>
          <w:tab w:val="left" w:pos="769"/>
          <w:tab w:val="left" w:pos="1135"/>
        </w:tabs>
        <w:kinsoku w:val="0"/>
        <w:overflowPunct w:val="0"/>
        <w:spacing w:line="276" w:lineRule="auto"/>
        <w:ind w:left="426" w:right="-112" w:hanging="426"/>
        <w:jc w:val="both"/>
        <w:rPr>
          <w:rFonts w:cstheme="minorHAnsi"/>
          <w:color w:val="0A080F"/>
          <w:w w:val="105"/>
        </w:rPr>
      </w:pPr>
      <w:r w:rsidRPr="005B3F21">
        <w:rPr>
          <w:rFonts w:cstheme="minorHAnsi"/>
          <w:color w:val="0A080F"/>
          <w:w w:val="105"/>
        </w:rPr>
        <w:t>Duvar tipi levhalar sokaktaki tek veya çift numaralı binalardan birincisi ile sonuncusunun kolayca görülebilecek yerlerine konulacaktır.</w:t>
      </w:r>
    </w:p>
    <w:p w:rsidR="00564028" w:rsidRPr="006F704D" w:rsidRDefault="00564028" w:rsidP="00BF3D2F">
      <w:pPr>
        <w:pStyle w:val="ListeParagraf"/>
        <w:numPr>
          <w:ilvl w:val="0"/>
          <w:numId w:val="8"/>
        </w:numPr>
        <w:tabs>
          <w:tab w:val="left" w:pos="769"/>
          <w:tab w:val="left" w:pos="1135"/>
        </w:tabs>
        <w:kinsoku w:val="0"/>
        <w:overflowPunct w:val="0"/>
        <w:spacing w:line="276" w:lineRule="auto"/>
        <w:ind w:left="426" w:right="-112" w:hanging="426"/>
        <w:jc w:val="both"/>
        <w:rPr>
          <w:rFonts w:cstheme="minorHAnsi"/>
          <w:color w:val="0A080F"/>
          <w:w w:val="105"/>
        </w:rPr>
      </w:pPr>
      <w:r w:rsidRPr="005B3F21">
        <w:rPr>
          <w:rFonts w:cstheme="minorHAnsi"/>
          <w:color w:val="0A080F"/>
          <w:w w:val="105"/>
        </w:rPr>
        <w:t xml:space="preserve">Duvar tipi levhalar öncelikle taşıt sürücülerinin, daha sonra </w:t>
      </w:r>
      <w:r w:rsidR="006F704D">
        <w:rPr>
          <w:rFonts w:cstheme="minorHAnsi"/>
          <w:color w:val="0A080F"/>
          <w:w w:val="105"/>
        </w:rPr>
        <w:t>yayaların rahatlıkla görebileceği</w:t>
      </w:r>
      <w:r w:rsidRPr="005B3F21">
        <w:rPr>
          <w:rFonts w:cstheme="minorHAnsi"/>
          <w:color w:val="0A080F"/>
          <w:w w:val="105"/>
        </w:rPr>
        <w:t xml:space="preserve"> şekilde yapı</w:t>
      </w:r>
      <w:r w:rsidR="006F704D">
        <w:rPr>
          <w:rFonts w:cstheme="minorHAnsi"/>
          <w:color w:val="0A080F"/>
          <w:w w:val="105"/>
        </w:rPr>
        <w:t xml:space="preserve">lara, uygun konumda ve </w:t>
      </w:r>
      <w:r w:rsidRPr="006F704D">
        <w:rPr>
          <w:rFonts w:cstheme="minorHAnsi"/>
          <w:color w:val="0A080F"/>
          <w:w w:val="105"/>
        </w:rPr>
        <w:t>kaldırımdan veya tretuvardan itibaren levha alt kenarı çalınma ve tahribatlara karşı</w:t>
      </w:r>
      <w:r w:rsidR="00151263" w:rsidRPr="006F704D">
        <w:rPr>
          <w:rFonts w:cstheme="minorHAnsi"/>
          <w:color w:val="0A080F"/>
          <w:w w:val="105"/>
        </w:rPr>
        <w:t xml:space="preserve"> uygun</w:t>
      </w:r>
      <w:r w:rsidRPr="006F704D">
        <w:rPr>
          <w:rFonts w:cstheme="minorHAnsi"/>
          <w:color w:val="0A080F"/>
          <w:w w:val="105"/>
        </w:rPr>
        <w:t xml:space="preserve"> yükseklikte düşey ve yatay kenarı terazide olacak şekilde monte edilecektir.</w:t>
      </w:r>
    </w:p>
    <w:p w:rsidR="00564028" w:rsidRPr="005B3F21" w:rsidRDefault="00564028" w:rsidP="00BF3D2F">
      <w:pPr>
        <w:pStyle w:val="ListeParagraf"/>
        <w:numPr>
          <w:ilvl w:val="0"/>
          <w:numId w:val="8"/>
        </w:numPr>
        <w:spacing w:line="276" w:lineRule="auto"/>
        <w:ind w:left="426" w:hanging="426"/>
        <w:jc w:val="both"/>
        <w:rPr>
          <w:rFonts w:cstheme="minorHAnsi"/>
        </w:rPr>
      </w:pPr>
      <w:r w:rsidRPr="005B3F21">
        <w:rPr>
          <w:rFonts w:cstheme="minorHAnsi"/>
        </w:rPr>
        <w:t xml:space="preserve">Montaj esnasında yüklenici tarafından gerekli trafik tedbirleri alınacak olup, oluşacak atık çöp malzeme vb. maddeler yüklenici tarafından temizlenecektir. </w:t>
      </w:r>
    </w:p>
    <w:p w:rsidR="00564028" w:rsidRPr="00B26D1B" w:rsidRDefault="00564028" w:rsidP="00B26D1B">
      <w:pPr>
        <w:pStyle w:val="ListeParagraf"/>
        <w:numPr>
          <w:ilvl w:val="0"/>
          <w:numId w:val="8"/>
        </w:numPr>
        <w:spacing w:line="276" w:lineRule="auto"/>
        <w:ind w:left="426" w:hanging="426"/>
        <w:jc w:val="both"/>
        <w:rPr>
          <w:rFonts w:cstheme="minorHAnsi"/>
        </w:rPr>
      </w:pPr>
      <w:r w:rsidRPr="005B3F21">
        <w:rPr>
          <w:rFonts w:cstheme="minorHAnsi"/>
        </w:rPr>
        <w:t xml:space="preserve">Yalıtım yapılan binalarda gerçekleştirilecek montaj işleminde levhaların sağlam durması ve düşmemesi için gerekli teknikler yüklenici tarafından uygulanacaktır. </w:t>
      </w:r>
    </w:p>
    <w:p w:rsidR="00564028" w:rsidRPr="005B3F21" w:rsidRDefault="00564028" w:rsidP="00BF3D2F">
      <w:pPr>
        <w:pStyle w:val="ListeParagraf"/>
        <w:numPr>
          <w:ilvl w:val="0"/>
          <w:numId w:val="8"/>
        </w:numPr>
        <w:spacing w:line="276" w:lineRule="auto"/>
        <w:ind w:left="426" w:hanging="426"/>
        <w:jc w:val="both"/>
        <w:rPr>
          <w:rFonts w:cstheme="minorHAnsi"/>
        </w:rPr>
      </w:pPr>
      <w:r w:rsidRPr="005B3F21">
        <w:rPr>
          <w:rFonts w:cstheme="minorHAnsi"/>
        </w:rPr>
        <w:t xml:space="preserve">Montaj esnasında oluşacak zararlar yüklenici tarafından karşılanacaktır. </w:t>
      </w:r>
    </w:p>
    <w:p w:rsidR="00172FF8" w:rsidRPr="005B3F21" w:rsidRDefault="00DF2649" w:rsidP="00BF3D2F">
      <w:pPr>
        <w:spacing w:line="276" w:lineRule="auto"/>
        <w:ind w:left="426" w:hanging="426"/>
        <w:jc w:val="both"/>
        <w:rPr>
          <w:rFonts w:cstheme="minorHAnsi"/>
          <w:b/>
          <w:bCs/>
        </w:rPr>
      </w:pPr>
      <w:r>
        <w:rPr>
          <w:rFonts w:cstheme="minorHAnsi"/>
          <w:b/>
          <w:bCs/>
        </w:rPr>
        <w:t xml:space="preserve">              </w:t>
      </w:r>
      <w:r w:rsidR="00AE4A5C" w:rsidRPr="005B3F21">
        <w:rPr>
          <w:rFonts w:cstheme="minorHAnsi"/>
          <w:b/>
          <w:bCs/>
        </w:rPr>
        <w:t>7</w:t>
      </w:r>
      <w:r w:rsidR="00C82BFC">
        <w:rPr>
          <w:rFonts w:cstheme="minorHAnsi"/>
          <w:b/>
          <w:bCs/>
        </w:rPr>
        <w:t>.</w:t>
      </w:r>
      <w:r w:rsidR="00B94260">
        <w:rPr>
          <w:rFonts w:cstheme="minorHAnsi"/>
          <w:b/>
          <w:bCs/>
        </w:rPr>
        <w:t>3</w:t>
      </w:r>
      <w:r w:rsidR="001B3CC7" w:rsidRPr="005B3F21">
        <w:rPr>
          <w:rFonts w:cstheme="minorHAnsi"/>
          <w:b/>
          <w:bCs/>
        </w:rPr>
        <w:t>.</w:t>
      </w:r>
      <w:r w:rsidR="00172FF8" w:rsidRPr="005B3F21">
        <w:rPr>
          <w:rFonts w:cstheme="minorHAnsi"/>
          <w:b/>
          <w:bCs/>
        </w:rPr>
        <w:t xml:space="preserve"> </w:t>
      </w:r>
      <w:r w:rsidR="008B7679" w:rsidRPr="005B3F21">
        <w:rPr>
          <w:rFonts w:cstheme="minorHAnsi"/>
          <w:b/>
          <w:bCs/>
        </w:rPr>
        <w:t>Direk Tipi Levhaların Yerlerinin Tespiti ve Monte Edilmesi</w:t>
      </w:r>
      <w:r w:rsidR="00172FF8" w:rsidRPr="005B3F21">
        <w:rPr>
          <w:rFonts w:cstheme="minorHAnsi"/>
          <w:b/>
          <w:bCs/>
        </w:rPr>
        <w:t xml:space="preserve"> </w:t>
      </w:r>
    </w:p>
    <w:p w:rsidR="002A7A9C" w:rsidRPr="002A7A9C" w:rsidRDefault="002A7A9C" w:rsidP="00B73C20">
      <w:pPr>
        <w:pStyle w:val="ListeParagraf"/>
        <w:numPr>
          <w:ilvl w:val="0"/>
          <w:numId w:val="34"/>
        </w:numPr>
        <w:tabs>
          <w:tab w:val="left" w:pos="1121"/>
        </w:tabs>
        <w:kinsoku w:val="0"/>
        <w:overflowPunct w:val="0"/>
        <w:spacing w:line="276" w:lineRule="auto"/>
        <w:ind w:left="426" w:right="-112" w:hanging="426"/>
        <w:jc w:val="both"/>
        <w:rPr>
          <w:rFonts w:cstheme="minorHAnsi"/>
          <w:color w:val="000000"/>
        </w:rPr>
      </w:pPr>
      <w:r w:rsidRPr="002A7A9C">
        <w:rPr>
          <w:rFonts w:cstheme="minorHAnsi"/>
        </w:rPr>
        <w:t>Aydın Büyükşehir Belediyesince belirlenen bulvar, cadde ve sokakların mahallinde yapılacak tespitler doğrultusunda uygun görülecek yerlerine duvar tipi levha monte edilecektir. Takılacak levhaların tespitinde öncelik duvar tipi levha, duvar tipi levha takılmasının uygun olmadığı durumlarda direk tipi levha tercih edilecektir.</w:t>
      </w:r>
    </w:p>
    <w:p w:rsidR="009A5D9B" w:rsidRPr="00B73C20" w:rsidRDefault="009A5D9B" w:rsidP="00BF3D2F">
      <w:pPr>
        <w:pStyle w:val="ListeParagraf"/>
        <w:numPr>
          <w:ilvl w:val="0"/>
          <w:numId w:val="11"/>
        </w:numPr>
        <w:tabs>
          <w:tab w:val="left" w:pos="1121"/>
        </w:tabs>
        <w:kinsoku w:val="0"/>
        <w:overflowPunct w:val="0"/>
        <w:spacing w:line="276" w:lineRule="auto"/>
        <w:ind w:left="426" w:right="-112" w:hanging="426"/>
        <w:jc w:val="both"/>
        <w:rPr>
          <w:rFonts w:cstheme="minorHAnsi"/>
          <w:color w:val="000000"/>
        </w:rPr>
      </w:pPr>
      <w:r w:rsidRPr="00B73C20">
        <w:rPr>
          <w:rFonts w:cstheme="minorHAnsi"/>
          <w:color w:val="0A080F"/>
          <w:w w:val="105"/>
        </w:rPr>
        <w:t>Direklere konulacak levhalar, bağlı olduğu bulvar, cadde ve sokaklardan çıkış alan cadde veya sokağı gösterecek şekilde yöneltilerek montajları yapılacaktır.</w:t>
      </w:r>
    </w:p>
    <w:p w:rsidR="00172FF8" w:rsidRPr="005B3F21" w:rsidRDefault="00172FF8" w:rsidP="00BF3D2F">
      <w:pPr>
        <w:pStyle w:val="ListeParagraf"/>
        <w:numPr>
          <w:ilvl w:val="0"/>
          <w:numId w:val="11"/>
        </w:numPr>
        <w:spacing w:line="276" w:lineRule="auto"/>
        <w:ind w:left="426" w:hanging="426"/>
        <w:jc w:val="both"/>
        <w:rPr>
          <w:rFonts w:cstheme="minorHAnsi"/>
        </w:rPr>
      </w:pPr>
      <w:r w:rsidRPr="005B3F21">
        <w:rPr>
          <w:rFonts w:cstheme="minorHAnsi"/>
        </w:rPr>
        <w:t xml:space="preserve">Konulacak Direkli tip cadde </w:t>
      </w:r>
      <w:r w:rsidR="00E13C27">
        <w:rPr>
          <w:rFonts w:cstheme="minorHAnsi"/>
          <w:i/>
          <w:iCs/>
        </w:rPr>
        <w:t xml:space="preserve">/ </w:t>
      </w:r>
      <w:r w:rsidRPr="005B3F21">
        <w:rPr>
          <w:rFonts w:cstheme="minorHAnsi"/>
        </w:rPr>
        <w:t xml:space="preserve">sokak </w:t>
      </w:r>
      <w:r w:rsidR="00E13C27">
        <w:rPr>
          <w:rFonts w:cstheme="minorHAnsi"/>
        </w:rPr>
        <w:t>/</w:t>
      </w:r>
      <w:r w:rsidRPr="005B3F21">
        <w:rPr>
          <w:rFonts w:cstheme="minorHAnsi"/>
          <w:i/>
          <w:iCs/>
        </w:rPr>
        <w:t xml:space="preserve"> </w:t>
      </w:r>
      <w:r w:rsidRPr="005B3F21">
        <w:rPr>
          <w:rFonts w:cstheme="minorHAnsi"/>
        </w:rPr>
        <w:t xml:space="preserve">bulvar levhalarının direkleri; mümkün olduğunca yayaların ve araçların geçişlerini dikkate alarak ve zemin altında kalan su, elektrik, telefon vs. tesisata zarar vermeyecek şekilde idarece belirlenecek yerlere monte edilecektir. Montaj sırasında altyapı tesisatları ile ilgili oluşacak zararları yüklenici karşılayacak olup, bununla ilgili idareden herhangi bir bedel ödenmeyecektir. Yüklenici montaj yapmadan önce altyapı firmalarından altyapıları ile ilgili gerekli bilgileri alacaktır. </w:t>
      </w:r>
    </w:p>
    <w:p w:rsidR="00172FF8" w:rsidRPr="005B3F21" w:rsidRDefault="00172FF8" w:rsidP="00BF3D2F">
      <w:pPr>
        <w:pStyle w:val="ListeParagraf"/>
        <w:numPr>
          <w:ilvl w:val="0"/>
          <w:numId w:val="11"/>
        </w:numPr>
        <w:spacing w:line="276" w:lineRule="auto"/>
        <w:ind w:left="426" w:hanging="426"/>
        <w:jc w:val="both"/>
        <w:rPr>
          <w:rFonts w:cstheme="minorHAnsi"/>
        </w:rPr>
      </w:pPr>
      <w:r w:rsidRPr="005B3F21">
        <w:rPr>
          <w:rFonts w:cstheme="minorHAnsi"/>
        </w:rPr>
        <w:t xml:space="preserve">Montaj sırasında oluşan zararlardan yüklenici firma sorumludur. Direkli tip </w:t>
      </w:r>
      <w:r w:rsidRPr="00676176">
        <w:rPr>
          <w:rFonts w:cstheme="minorHAnsi"/>
        </w:rPr>
        <w:t xml:space="preserve">cadde </w:t>
      </w:r>
      <w:r w:rsidR="00676176" w:rsidRPr="00676176">
        <w:rPr>
          <w:rFonts w:cstheme="minorHAnsi"/>
        </w:rPr>
        <w:t>/</w:t>
      </w:r>
      <w:r w:rsidRPr="00676176">
        <w:rPr>
          <w:rFonts w:cstheme="minorHAnsi"/>
          <w:iCs/>
        </w:rPr>
        <w:t xml:space="preserve"> </w:t>
      </w:r>
      <w:r w:rsidRPr="00676176">
        <w:rPr>
          <w:rFonts w:cstheme="minorHAnsi"/>
        </w:rPr>
        <w:t xml:space="preserve">sokak </w:t>
      </w:r>
      <w:r w:rsidR="00676176" w:rsidRPr="00676176">
        <w:rPr>
          <w:rFonts w:cstheme="minorHAnsi"/>
          <w:iCs/>
        </w:rPr>
        <w:t>/</w:t>
      </w:r>
      <w:r w:rsidRPr="00676176">
        <w:rPr>
          <w:rFonts w:cstheme="minorHAnsi"/>
          <w:iCs/>
        </w:rPr>
        <w:t xml:space="preserve"> </w:t>
      </w:r>
      <w:r w:rsidRPr="00676176">
        <w:rPr>
          <w:rFonts w:cstheme="minorHAnsi"/>
        </w:rPr>
        <w:t>bulvar</w:t>
      </w:r>
      <w:r w:rsidRPr="005B3F21">
        <w:rPr>
          <w:rFonts w:cstheme="minorHAnsi"/>
        </w:rPr>
        <w:t xml:space="preserve"> levhalarının direklerinin monte edilmesi esnasında zarar gören kilit taşı, kaldırım vb. malzemelerin eski haline getirilmesi yüklenici tarafından yapılacaktır. Çıkan inşaat atıkları idarenin göstereceği yere nakledilip çevrenin temiz bırakılmasından yüklenici firma sorumludur. </w:t>
      </w:r>
    </w:p>
    <w:p w:rsidR="002842C8" w:rsidRPr="005B3F21" w:rsidRDefault="002842C8" w:rsidP="00BF3D2F">
      <w:pPr>
        <w:pStyle w:val="ListeParagraf"/>
        <w:numPr>
          <w:ilvl w:val="0"/>
          <w:numId w:val="11"/>
        </w:numPr>
        <w:spacing w:line="276" w:lineRule="auto"/>
        <w:ind w:left="426" w:hanging="426"/>
        <w:jc w:val="both"/>
        <w:rPr>
          <w:rFonts w:cstheme="minorHAnsi"/>
        </w:rPr>
      </w:pPr>
      <w:r w:rsidRPr="005B3F21">
        <w:rPr>
          <w:rFonts w:cstheme="minorHAnsi"/>
        </w:rPr>
        <w:t xml:space="preserve">Zemin yapısına göre gerekli görülen yerlerde zemin kısmının (üst </w:t>
      </w:r>
      <w:proofErr w:type="gramStart"/>
      <w:r w:rsidRPr="005B3F21">
        <w:rPr>
          <w:rFonts w:cstheme="minorHAnsi"/>
        </w:rPr>
        <w:t>baza</w:t>
      </w:r>
      <w:proofErr w:type="gramEnd"/>
      <w:r w:rsidRPr="005B3F21">
        <w:rPr>
          <w:rFonts w:cstheme="minorHAnsi"/>
        </w:rPr>
        <w:t xml:space="preserve">) etrafı betonlanacaktır. </w:t>
      </w:r>
    </w:p>
    <w:p w:rsidR="00564028" w:rsidRPr="005B3F21" w:rsidRDefault="00564028" w:rsidP="00BF3D2F">
      <w:pPr>
        <w:pStyle w:val="ListeParagraf"/>
        <w:numPr>
          <w:ilvl w:val="0"/>
          <w:numId w:val="11"/>
        </w:numPr>
        <w:spacing w:line="276" w:lineRule="auto"/>
        <w:ind w:left="426" w:hanging="426"/>
        <w:jc w:val="both"/>
        <w:rPr>
          <w:rFonts w:cstheme="minorHAnsi"/>
        </w:rPr>
      </w:pPr>
      <w:r w:rsidRPr="005B3F21">
        <w:rPr>
          <w:rFonts w:cstheme="minorHAnsi"/>
        </w:rPr>
        <w:t xml:space="preserve">Direkli tip Cadde / Sokak / Bulvar Levhalarının direklere herhangi bir dönme veya boşluk olmayacak şekilde montajının yapılmasından yüklenici firma sorumludur. </w:t>
      </w:r>
    </w:p>
    <w:p w:rsidR="00676739" w:rsidRPr="00B73C20" w:rsidRDefault="00832276" w:rsidP="00676739">
      <w:pPr>
        <w:pStyle w:val="ListeParagraf"/>
        <w:numPr>
          <w:ilvl w:val="0"/>
          <w:numId w:val="11"/>
        </w:numPr>
        <w:spacing w:line="276" w:lineRule="auto"/>
        <w:ind w:left="426" w:hanging="426"/>
        <w:jc w:val="both"/>
        <w:rPr>
          <w:rFonts w:cstheme="minorHAnsi"/>
          <w:color w:val="0A080F"/>
          <w:w w:val="105"/>
        </w:rPr>
      </w:pPr>
      <w:r w:rsidRPr="00B73C20">
        <w:rPr>
          <w:rFonts w:cstheme="minorHAnsi"/>
        </w:rPr>
        <w:t xml:space="preserve">Direk montajı yapıldıktan sonra direk dibinde beton </w:t>
      </w:r>
      <w:proofErr w:type="spellStart"/>
      <w:r w:rsidRPr="00B73C20">
        <w:rPr>
          <w:rFonts w:cstheme="minorHAnsi"/>
        </w:rPr>
        <w:t>öbeklenmesi</w:t>
      </w:r>
      <w:proofErr w:type="spellEnd"/>
      <w:r w:rsidRPr="00B73C20">
        <w:rPr>
          <w:rFonts w:cstheme="minorHAnsi"/>
        </w:rPr>
        <w:t xml:space="preserve"> olmamalı ve </w:t>
      </w:r>
      <w:r w:rsidR="00905A36" w:rsidRPr="00B73C20">
        <w:rPr>
          <w:rFonts w:cstheme="minorHAnsi"/>
        </w:rPr>
        <w:t>zeminle aynı seviyede olmalıdır.</w:t>
      </w:r>
    </w:p>
    <w:p w:rsidR="006E2DA0" w:rsidRPr="006E2DA0" w:rsidRDefault="00DF2649" w:rsidP="00BF3D2F">
      <w:pPr>
        <w:spacing w:line="276" w:lineRule="auto"/>
        <w:ind w:left="426" w:hanging="426"/>
        <w:jc w:val="both"/>
        <w:rPr>
          <w:rFonts w:cstheme="minorHAnsi"/>
          <w:b/>
          <w:color w:val="0A080F"/>
          <w:w w:val="105"/>
        </w:rPr>
      </w:pPr>
      <w:r>
        <w:rPr>
          <w:rFonts w:cstheme="minorHAnsi"/>
          <w:color w:val="0A080F"/>
          <w:w w:val="105"/>
        </w:rPr>
        <w:t xml:space="preserve">            </w:t>
      </w:r>
      <w:r w:rsidR="00395C81">
        <w:rPr>
          <w:rFonts w:cstheme="minorHAnsi"/>
          <w:color w:val="0A080F"/>
          <w:w w:val="105"/>
        </w:rPr>
        <w:t xml:space="preserve"> </w:t>
      </w:r>
      <w:r w:rsidR="00AE4A5C" w:rsidRPr="005B3F21">
        <w:rPr>
          <w:rFonts w:cstheme="minorHAnsi"/>
          <w:b/>
          <w:color w:val="0A080F"/>
          <w:w w:val="105"/>
        </w:rPr>
        <w:t>7</w:t>
      </w:r>
      <w:r w:rsidR="00C82BFC">
        <w:rPr>
          <w:rFonts w:cstheme="minorHAnsi"/>
          <w:b/>
          <w:color w:val="0A080F"/>
          <w:w w:val="105"/>
        </w:rPr>
        <w:t>.</w:t>
      </w:r>
      <w:r w:rsidR="00B94260">
        <w:rPr>
          <w:rFonts w:cstheme="minorHAnsi"/>
          <w:b/>
          <w:color w:val="0A080F"/>
          <w:w w:val="105"/>
        </w:rPr>
        <w:t>4</w:t>
      </w:r>
      <w:r w:rsidR="00B75028" w:rsidRPr="005B3F21">
        <w:rPr>
          <w:rFonts w:cstheme="minorHAnsi"/>
          <w:b/>
          <w:color w:val="0A080F"/>
          <w:w w:val="105"/>
        </w:rPr>
        <w:t xml:space="preserve">. </w:t>
      </w:r>
      <w:r w:rsidR="008B7679" w:rsidRPr="005B3F21">
        <w:rPr>
          <w:rFonts w:cstheme="minorHAnsi"/>
          <w:b/>
          <w:color w:val="0A080F"/>
          <w:w w:val="105"/>
        </w:rPr>
        <w:t>Eski Levhaların ve Direklerin Sökümü</w:t>
      </w:r>
    </w:p>
    <w:p w:rsidR="00D34345" w:rsidRPr="00D34345" w:rsidRDefault="00D34345" w:rsidP="00BF3D2F">
      <w:pPr>
        <w:pStyle w:val="ListeParagraf"/>
        <w:numPr>
          <w:ilvl w:val="0"/>
          <w:numId w:val="26"/>
        </w:numPr>
        <w:spacing w:line="276" w:lineRule="auto"/>
        <w:ind w:left="426" w:hanging="426"/>
        <w:jc w:val="both"/>
        <w:rPr>
          <w:rFonts w:cstheme="minorHAnsi"/>
          <w:color w:val="000000"/>
        </w:rPr>
      </w:pPr>
      <w:r>
        <w:rPr>
          <w:rFonts w:cstheme="minorHAnsi"/>
          <w:color w:val="000000"/>
        </w:rPr>
        <w:t>2018 ve 2019 yıllarında yapılan ihaleler sonucu zeminde montajı yapılmış olan yeni tip direk ve duvar tipi levhalar oldu</w:t>
      </w:r>
      <w:r w:rsidR="000D7FC0">
        <w:rPr>
          <w:rFonts w:cstheme="minorHAnsi"/>
          <w:color w:val="000000"/>
        </w:rPr>
        <w:t xml:space="preserve">ğu gibi korunacak, yıpranmış okunamaz hale gelmiş sokak </w:t>
      </w:r>
      <w:r>
        <w:rPr>
          <w:rFonts w:cstheme="minorHAnsi"/>
          <w:color w:val="000000"/>
        </w:rPr>
        <w:t>levhalar</w:t>
      </w:r>
      <w:r w:rsidR="000D7FC0">
        <w:rPr>
          <w:rFonts w:cstheme="minorHAnsi"/>
          <w:color w:val="000000"/>
        </w:rPr>
        <w:t xml:space="preserve">ı ile tüm eski kapı numarası </w:t>
      </w:r>
      <w:proofErr w:type="gramStart"/>
      <w:r w:rsidR="000D7FC0">
        <w:rPr>
          <w:rFonts w:cstheme="minorHAnsi"/>
          <w:color w:val="000000"/>
        </w:rPr>
        <w:t xml:space="preserve">levhaları </w:t>
      </w:r>
      <w:r>
        <w:rPr>
          <w:rFonts w:cstheme="minorHAnsi"/>
          <w:color w:val="000000"/>
        </w:rPr>
        <w:t xml:space="preserve"> sökülecektir</w:t>
      </w:r>
      <w:proofErr w:type="gramEnd"/>
      <w:r>
        <w:rPr>
          <w:rFonts w:cstheme="minorHAnsi"/>
          <w:color w:val="000000"/>
        </w:rPr>
        <w:t xml:space="preserve">. </w:t>
      </w:r>
    </w:p>
    <w:p w:rsidR="00CC2A4B" w:rsidRPr="005B3F21" w:rsidRDefault="00436F9F" w:rsidP="00BF3D2F">
      <w:pPr>
        <w:pStyle w:val="ListeParagraf"/>
        <w:numPr>
          <w:ilvl w:val="0"/>
          <w:numId w:val="26"/>
        </w:numPr>
        <w:spacing w:line="276" w:lineRule="auto"/>
        <w:ind w:left="426" w:hanging="426"/>
        <w:jc w:val="both"/>
        <w:rPr>
          <w:rFonts w:cstheme="minorHAnsi"/>
          <w:color w:val="000000"/>
        </w:rPr>
      </w:pPr>
      <w:r>
        <w:rPr>
          <w:rFonts w:cstheme="minorHAnsi"/>
          <w:w w:val="105"/>
        </w:rPr>
        <w:t>Z</w:t>
      </w:r>
      <w:r w:rsidR="002F55BF" w:rsidRPr="005B3F21">
        <w:rPr>
          <w:rFonts w:cstheme="minorHAnsi"/>
          <w:w w:val="105"/>
        </w:rPr>
        <w:t>eminde var</w:t>
      </w:r>
      <w:r w:rsidR="00A363FE">
        <w:rPr>
          <w:rFonts w:cstheme="minorHAnsi"/>
          <w:w w:val="105"/>
        </w:rPr>
        <w:t xml:space="preserve"> </w:t>
      </w:r>
      <w:r w:rsidR="002F55BF" w:rsidRPr="005B3F21">
        <w:rPr>
          <w:rFonts w:cstheme="minorHAnsi"/>
          <w:w w:val="105"/>
        </w:rPr>
        <w:t>olan</w:t>
      </w:r>
      <w:r w:rsidR="008967E4">
        <w:rPr>
          <w:rFonts w:cstheme="minorHAnsi"/>
          <w:w w:val="105"/>
        </w:rPr>
        <w:t xml:space="preserve"> levha</w:t>
      </w:r>
      <w:r w:rsidR="00D34345">
        <w:rPr>
          <w:rFonts w:cstheme="minorHAnsi"/>
          <w:w w:val="105"/>
        </w:rPr>
        <w:t>lar</w:t>
      </w:r>
      <w:r w:rsidR="008967E4">
        <w:rPr>
          <w:rFonts w:cstheme="minorHAnsi"/>
          <w:w w:val="105"/>
        </w:rPr>
        <w:t xml:space="preserve"> </w:t>
      </w:r>
      <w:r w:rsidR="00B75028" w:rsidRPr="005B3F21">
        <w:rPr>
          <w:rFonts w:cstheme="minorHAnsi"/>
          <w:w w:val="105"/>
        </w:rPr>
        <w:t xml:space="preserve">yapıya zarar vermeden sökülecek ve </w:t>
      </w:r>
      <w:r w:rsidR="00B75028" w:rsidRPr="005B3F21">
        <w:rPr>
          <w:rFonts w:cstheme="minorHAnsi"/>
        </w:rPr>
        <w:t>İdarenin</w:t>
      </w:r>
      <w:r w:rsidR="00B75028" w:rsidRPr="005B3F21">
        <w:rPr>
          <w:rFonts w:cstheme="minorHAnsi"/>
          <w:w w:val="105"/>
        </w:rPr>
        <w:t xml:space="preserve"> göstereceği yere teslim edilecektir</w:t>
      </w:r>
      <w:r w:rsidR="00B75028" w:rsidRPr="005B3F21">
        <w:rPr>
          <w:rFonts w:cstheme="minorHAnsi"/>
          <w:spacing w:val="-30"/>
          <w:w w:val="105"/>
        </w:rPr>
        <w:t>.</w:t>
      </w:r>
      <w:r w:rsidR="008967E4">
        <w:rPr>
          <w:rFonts w:cstheme="minorHAnsi"/>
          <w:spacing w:val="-30"/>
          <w:w w:val="105"/>
        </w:rPr>
        <w:t xml:space="preserve"> </w:t>
      </w:r>
    </w:p>
    <w:p w:rsidR="00CC2A4B" w:rsidRPr="005B3F21" w:rsidRDefault="00B75028" w:rsidP="00BF3D2F">
      <w:pPr>
        <w:pStyle w:val="ListeParagraf"/>
        <w:numPr>
          <w:ilvl w:val="0"/>
          <w:numId w:val="26"/>
        </w:numPr>
        <w:spacing w:line="276" w:lineRule="auto"/>
        <w:ind w:left="426" w:hanging="426"/>
        <w:jc w:val="both"/>
        <w:rPr>
          <w:rFonts w:cstheme="minorHAnsi"/>
        </w:rPr>
      </w:pPr>
      <w:r w:rsidRPr="005B3F21">
        <w:rPr>
          <w:rFonts w:cstheme="minorHAnsi"/>
          <w:w w:val="105"/>
        </w:rPr>
        <w:t>Söküm işine ilişkin bedel talep edilmeyecektir. Yapıya zarar verilmesi durumunda tüm zarar Yükleniciye aittir.</w:t>
      </w:r>
    </w:p>
    <w:p w:rsidR="008967E4" w:rsidRDefault="00B75028" w:rsidP="008967E4">
      <w:pPr>
        <w:pStyle w:val="ListeParagraf"/>
        <w:numPr>
          <w:ilvl w:val="0"/>
          <w:numId w:val="26"/>
        </w:numPr>
        <w:spacing w:line="276" w:lineRule="auto"/>
        <w:ind w:left="426" w:hanging="426"/>
        <w:jc w:val="both"/>
        <w:rPr>
          <w:rFonts w:cstheme="minorHAnsi"/>
          <w:color w:val="000000"/>
        </w:rPr>
      </w:pPr>
      <w:r w:rsidRPr="005B3F21">
        <w:rPr>
          <w:rFonts w:cstheme="minorHAnsi"/>
          <w:color w:val="000000"/>
        </w:rPr>
        <w:lastRenderedPageBreak/>
        <w:t>Eski direklerin sökümü esnasında çevreye verilecek zarar Yüklenici tarafından karşılanacaktır.</w:t>
      </w:r>
      <w:r w:rsidR="008967E4">
        <w:rPr>
          <w:rFonts w:cstheme="minorHAnsi"/>
          <w:color w:val="000000"/>
        </w:rPr>
        <w:t xml:space="preserve"> </w:t>
      </w:r>
    </w:p>
    <w:p w:rsidR="005E64AB" w:rsidRPr="007F1DA0" w:rsidRDefault="008967E4" w:rsidP="005E64AB">
      <w:pPr>
        <w:pStyle w:val="ListeParagraf"/>
        <w:numPr>
          <w:ilvl w:val="0"/>
          <w:numId w:val="26"/>
        </w:numPr>
        <w:spacing w:line="276" w:lineRule="auto"/>
        <w:ind w:left="426" w:hanging="426"/>
        <w:jc w:val="both"/>
        <w:rPr>
          <w:color w:val="000000"/>
        </w:rPr>
      </w:pPr>
      <w:r w:rsidRPr="00E351DD">
        <w:rPr>
          <w:rFonts w:cstheme="minorHAnsi"/>
          <w:color w:val="000000"/>
        </w:rPr>
        <w:t>Eski direklerin sökümünde ve belirtilen yere tesliminde tüm nakliye masrafları yükleniciye aittir.</w:t>
      </w:r>
    </w:p>
    <w:p w:rsidR="007A5E01" w:rsidRPr="007A5E01" w:rsidRDefault="00DF2649" w:rsidP="00BF3D2F">
      <w:pPr>
        <w:spacing w:line="276" w:lineRule="auto"/>
        <w:ind w:left="426" w:hanging="426"/>
        <w:jc w:val="both"/>
        <w:rPr>
          <w:b/>
          <w:color w:val="000000"/>
        </w:rPr>
      </w:pPr>
      <w:r>
        <w:rPr>
          <w:b/>
          <w:color w:val="000000"/>
        </w:rPr>
        <w:t xml:space="preserve">           </w:t>
      </w:r>
      <w:r w:rsidR="00AE4A5C">
        <w:rPr>
          <w:b/>
          <w:color w:val="000000"/>
        </w:rPr>
        <w:t xml:space="preserve">   </w:t>
      </w:r>
      <w:r w:rsidR="007A5E01" w:rsidRPr="007A5E01">
        <w:rPr>
          <w:b/>
          <w:color w:val="000000"/>
        </w:rPr>
        <w:t>7.</w:t>
      </w:r>
      <w:r w:rsidR="00B94260">
        <w:rPr>
          <w:b/>
          <w:color w:val="000000"/>
        </w:rPr>
        <w:t>5</w:t>
      </w:r>
      <w:r w:rsidR="00AE4A5C">
        <w:rPr>
          <w:b/>
          <w:color w:val="000000"/>
        </w:rPr>
        <w:t xml:space="preserve">.  </w:t>
      </w:r>
      <w:r w:rsidR="008B7679">
        <w:rPr>
          <w:b/>
          <w:color w:val="000000"/>
        </w:rPr>
        <w:t>Fotoğrafların Çekilmesi ve Teslimatı</w:t>
      </w:r>
    </w:p>
    <w:p w:rsidR="00172EE7" w:rsidRDefault="007A5E01" w:rsidP="00D34345">
      <w:pPr>
        <w:pStyle w:val="ListeParagraf"/>
        <w:numPr>
          <w:ilvl w:val="0"/>
          <w:numId w:val="29"/>
        </w:numPr>
        <w:spacing w:line="276" w:lineRule="auto"/>
        <w:ind w:left="426" w:hanging="426"/>
        <w:jc w:val="both"/>
      </w:pPr>
      <w:r w:rsidRPr="002178AF">
        <w:t>Montajı yapılan tüm levhaların yoldan görünüş açısında, net olarak okunabilir ve çevre ile bağlantısı</w:t>
      </w:r>
      <w:r w:rsidR="00881A42" w:rsidRPr="002178AF">
        <w:t xml:space="preserve"> </w:t>
      </w:r>
      <w:r w:rsidRPr="002178AF">
        <w:t xml:space="preserve">anlaşılabilir şekilde sayısal fotoğrafları çekilecek ve İdare'ye teslim edilecektir. Ek olarak direk tipi </w:t>
      </w:r>
    </w:p>
    <w:p w:rsidR="000D7FC0" w:rsidRPr="002178AF" w:rsidRDefault="007A5E01" w:rsidP="00172EE7">
      <w:pPr>
        <w:pStyle w:val="ListeParagraf"/>
        <w:spacing w:line="276" w:lineRule="auto"/>
        <w:ind w:left="426"/>
        <w:jc w:val="both"/>
      </w:pPr>
      <w:proofErr w:type="gramStart"/>
      <w:r w:rsidRPr="002178AF">
        <w:t>levhalarda</w:t>
      </w:r>
      <w:proofErr w:type="gramEnd"/>
      <w:r w:rsidRPr="002178AF">
        <w:t xml:space="preserve"> zeminle birlikte arkası ve önü görünebilir şekilde çekilmiş en az 2</w:t>
      </w:r>
      <w:r w:rsidR="004D17A4">
        <w:t xml:space="preserve"> </w:t>
      </w:r>
      <w:r w:rsidRPr="002178AF">
        <w:t xml:space="preserve">adet sayısal fotoğrafı çekilecektir. </w:t>
      </w:r>
    </w:p>
    <w:p w:rsidR="00D80C4A" w:rsidRDefault="007A5E01" w:rsidP="00BF3D2F">
      <w:pPr>
        <w:pStyle w:val="ListeParagraf"/>
        <w:numPr>
          <w:ilvl w:val="0"/>
          <w:numId w:val="29"/>
        </w:numPr>
        <w:spacing w:line="276" w:lineRule="auto"/>
        <w:ind w:left="426" w:hanging="426"/>
        <w:jc w:val="both"/>
      </w:pPr>
      <w:r w:rsidRPr="002178AF">
        <w:t>Fotoğraflar</w:t>
      </w:r>
      <w:r w:rsidR="00FA60E3">
        <w:t xml:space="preserve"> en az</w:t>
      </w:r>
      <w:r w:rsidRPr="002178AF">
        <w:t xml:space="preserve"> 1 </w:t>
      </w:r>
      <w:proofErr w:type="gramStart"/>
      <w:r w:rsidRPr="002178AF">
        <w:t>mega</w:t>
      </w:r>
      <w:proofErr w:type="gramEnd"/>
      <w:r w:rsidRPr="002178AF">
        <w:t xml:space="preserve"> piksel duyarlıklı sayısal kamera ile 1280 x 960 piksel boyutlarında çekilecektir.</w:t>
      </w:r>
    </w:p>
    <w:p w:rsidR="000D7FC0" w:rsidRPr="002178AF" w:rsidRDefault="000D7FC0" w:rsidP="00BF3D2F">
      <w:pPr>
        <w:pStyle w:val="ListeParagraf"/>
        <w:numPr>
          <w:ilvl w:val="0"/>
          <w:numId w:val="29"/>
        </w:numPr>
        <w:spacing w:line="276" w:lineRule="auto"/>
        <w:ind w:left="426" w:hanging="426"/>
        <w:jc w:val="both"/>
      </w:pPr>
      <w:proofErr w:type="spellStart"/>
      <w:r>
        <w:t>Fotoğaraflar</w:t>
      </w:r>
      <w:proofErr w:type="spellEnd"/>
      <w:r>
        <w:t xml:space="preserve"> her mahallenin bitiminde isimlendirilerek teslim edilecektir.</w:t>
      </w:r>
    </w:p>
    <w:p w:rsidR="00881A42" w:rsidRPr="002178AF" w:rsidRDefault="00881A42" w:rsidP="00BF3D2F">
      <w:pPr>
        <w:pStyle w:val="ListeParagraf"/>
        <w:numPr>
          <w:ilvl w:val="0"/>
          <w:numId w:val="12"/>
        </w:numPr>
        <w:spacing w:line="276" w:lineRule="auto"/>
        <w:ind w:left="426" w:hanging="426"/>
        <w:jc w:val="both"/>
      </w:pPr>
      <w:r w:rsidRPr="002178AF">
        <w:t xml:space="preserve">Tüm cadde, sokak, bulvar tabelaları yakından 1 adet resimlerden tabela okunabilecek şekilde ve 1 adet, uzaktan bina, cadde veya sokağın algılanabileceği, levhaların yer aldığı bina cephelerinin görülebileceği şekilde iki türlü </w:t>
      </w:r>
      <w:proofErr w:type="spellStart"/>
      <w:r w:rsidRPr="002178AF">
        <w:t>gps</w:t>
      </w:r>
      <w:proofErr w:type="spellEnd"/>
      <w:r w:rsidRPr="002178AF">
        <w:t xml:space="preserve"> özellikli bir fotoğraf makinesi ile fotoğraflanacak, isimlendirilecek ve dijital ortamda teslim edilecektir. </w:t>
      </w:r>
    </w:p>
    <w:p w:rsidR="00881A42" w:rsidRPr="002178AF" w:rsidRDefault="00881A42" w:rsidP="00BF3D2F">
      <w:pPr>
        <w:pStyle w:val="ListeParagraf"/>
        <w:numPr>
          <w:ilvl w:val="0"/>
          <w:numId w:val="12"/>
        </w:numPr>
        <w:spacing w:line="276" w:lineRule="auto"/>
        <w:ind w:left="426" w:hanging="426"/>
        <w:jc w:val="both"/>
      </w:pPr>
      <w:r w:rsidRPr="002178AF">
        <w:rPr>
          <w:bCs/>
        </w:rPr>
        <w:t>Fotoğraf</w:t>
      </w:r>
      <w:r w:rsidRPr="002178AF">
        <w:rPr>
          <w:b/>
          <w:bCs/>
        </w:rPr>
        <w:t xml:space="preserve"> </w:t>
      </w:r>
      <w:r w:rsidRPr="002178AF">
        <w:t xml:space="preserve">çekiminde koordinat ve açı (yön)1 bilgisi bulunmak zorundadır. Tüm fotoğraf çekimlerinde mutlaka </w:t>
      </w:r>
      <w:proofErr w:type="spellStart"/>
      <w:r w:rsidRPr="002178AF">
        <w:t>exif</w:t>
      </w:r>
      <w:proofErr w:type="spellEnd"/>
      <w:r w:rsidRPr="002178AF">
        <w:t xml:space="preserve"> formatında çekim yapılacaktır. Çekilen tüm fotoğrafların orijinal </w:t>
      </w:r>
      <w:proofErr w:type="spellStart"/>
      <w:r w:rsidRPr="002178AF">
        <w:t>exif</w:t>
      </w:r>
      <w:proofErr w:type="spellEnd"/>
      <w:r w:rsidRPr="002178AF">
        <w:t xml:space="preserve"> ve </w:t>
      </w:r>
      <w:proofErr w:type="spellStart"/>
      <w:r w:rsidRPr="002178AF">
        <w:t>jpeg</w:t>
      </w:r>
      <w:proofErr w:type="spellEnd"/>
      <w:r w:rsidRPr="002178AF">
        <w:t xml:space="preserve"> formatları idareye teslim edilecektir. </w:t>
      </w:r>
    </w:p>
    <w:p w:rsidR="00336658" w:rsidRPr="00336658" w:rsidRDefault="00881A42" w:rsidP="00BF3D2F">
      <w:pPr>
        <w:pStyle w:val="ListeParagraf"/>
        <w:numPr>
          <w:ilvl w:val="0"/>
          <w:numId w:val="12"/>
        </w:numPr>
        <w:spacing w:line="276" w:lineRule="auto"/>
        <w:ind w:left="426" w:hanging="426"/>
        <w:jc w:val="both"/>
        <w:rPr>
          <w:color w:val="000000"/>
        </w:rPr>
      </w:pPr>
      <w:r w:rsidRPr="00336658">
        <w:rPr>
          <w:bCs/>
        </w:rPr>
        <w:t>Teslim</w:t>
      </w:r>
      <w:r w:rsidRPr="00336658">
        <w:rPr>
          <w:b/>
          <w:bCs/>
        </w:rPr>
        <w:t xml:space="preserve"> </w:t>
      </w:r>
      <w:r w:rsidRPr="002178AF">
        <w:t xml:space="preserve">edilen fotoğraflar resim dosyasının büyüklüğüne göre 2 adet, 3 terabaytlık hard diskle kopyalanacak ve resimlerin hangi mahalle, cadde ve sokağa ait olduğuna göre dosya dizinleri oluşturulup bu şekilde idareye teslim edilecektir. </w:t>
      </w:r>
    </w:p>
    <w:p w:rsidR="000C79A7" w:rsidRPr="00B73C20" w:rsidRDefault="00881A42" w:rsidP="00B73C20">
      <w:pPr>
        <w:pStyle w:val="ListeParagraf"/>
        <w:numPr>
          <w:ilvl w:val="0"/>
          <w:numId w:val="12"/>
        </w:numPr>
        <w:spacing w:line="276" w:lineRule="auto"/>
        <w:ind w:left="426" w:hanging="426"/>
        <w:jc w:val="both"/>
        <w:rPr>
          <w:color w:val="000000"/>
        </w:rPr>
      </w:pPr>
      <w:r w:rsidRPr="002178AF">
        <w:t xml:space="preserve">Çekilecek tüm resimlerde </w:t>
      </w:r>
      <w:proofErr w:type="spellStart"/>
      <w:r w:rsidRPr="002178AF">
        <w:t>gps</w:t>
      </w:r>
      <w:proofErr w:type="spellEnd"/>
      <w:r w:rsidRPr="002178AF">
        <w:t xml:space="preserve"> özelliğinin aktif edilmesi ve tarih etiketi bulunması zorunludur</w:t>
      </w:r>
      <w:r w:rsidR="00A363FE" w:rsidRPr="00336658">
        <w:rPr>
          <w:color w:val="FF0000"/>
        </w:rPr>
        <w:t>.</w:t>
      </w:r>
    </w:p>
    <w:p w:rsidR="00881A42" w:rsidRPr="00E577CA" w:rsidRDefault="00E13C27" w:rsidP="00BF3D2F">
      <w:pPr>
        <w:spacing w:line="276" w:lineRule="auto"/>
        <w:ind w:left="426" w:hanging="426"/>
        <w:jc w:val="both"/>
        <w:rPr>
          <w:b/>
          <w:lang w:eastAsia="ar-SA"/>
        </w:rPr>
      </w:pPr>
      <w:r>
        <w:rPr>
          <w:b/>
          <w:lang w:eastAsia="ar-SA"/>
        </w:rPr>
        <w:t>8</w:t>
      </w:r>
      <w:r w:rsidR="00B77934">
        <w:rPr>
          <w:b/>
          <w:lang w:eastAsia="ar-SA"/>
        </w:rPr>
        <w:t xml:space="preserve">.   </w:t>
      </w:r>
      <w:r w:rsidR="00881A42" w:rsidRPr="00E577CA">
        <w:rPr>
          <w:b/>
          <w:lang w:eastAsia="ar-SA"/>
        </w:rPr>
        <w:t>İŞİN YERİNE GETİRİLMESİNDE UYULACAK GENEL KURALLAR</w:t>
      </w:r>
    </w:p>
    <w:p w:rsidR="00881A42" w:rsidRDefault="00E13C27" w:rsidP="00BF3D2F">
      <w:pPr>
        <w:spacing w:line="276" w:lineRule="auto"/>
        <w:ind w:left="426" w:hanging="426"/>
        <w:jc w:val="both"/>
        <w:rPr>
          <w:lang w:eastAsia="ar-SA"/>
        </w:rPr>
      </w:pPr>
      <w:r>
        <w:rPr>
          <w:b/>
          <w:lang w:eastAsia="ar-SA"/>
        </w:rPr>
        <w:t>8</w:t>
      </w:r>
      <w:r w:rsidR="00B77934" w:rsidRPr="008B7679">
        <w:rPr>
          <w:b/>
          <w:lang w:eastAsia="ar-SA"/>
        </w:rPr>
        <w:t>.1</w:t>
      </w:r>
      <w:r w:rsidR="00B77934">
        <w:rPr>
          <w:lang w:eastAsia="ar-SA"/>
        </w:rPr>
        <w:t xml:space="preserve">. </w:t>
      </w:r>
      <w:r w:rsidR="00881A42" w:rsidRPr="00AE4A5C">
        <w:rPr>
          <w:b/>
          <w:lang w:eastAsia="ar-SA"/>
        </w:rPr>
        <w:t>İş Akışı</w:t>
      </w:r>
    </w:p>
    <w:p w:rsidR="0006025A" w:rsidRDefault="00881A42" w:rsidP="00BF3D2F">
      <w:pPr>
        <w:spacing w:line="276" w:lineRule="auto"/>
        <w:jc w:val="both"/>
        <w:rPr>
          <w:lang w:eastAsia="ar-SA"/>
        </w:rPr>
      </w:pPr>
      <w:r>
        <w:rPr>
          <w:lang w:eastAsia="ar-SA"/>
        </w:rPr>
        <w:t>İdare,</w:t>
      </w:r>
      <w:r w:rsidR="00E577CA">
        <w:rPr>
          <w:lang w:eastAsia="ar-SA"/>
        </w:rPr>
        <w:t xml:space="preserve"> </w:t>
      </w:r>
      <w:r>
        <w:rPr>
          <w:lang w:eastAsia="ar-SA"/>
        </w:rPr>
        <w:t xml:space="preserve">Yükleniciye </w:t>
      </w:r>
      <w:r w:rsidR="00256DBC">
        <w:rPr>
          <w:lang w:eastAsia="ar-SA"/>
        </w:rPr>
        <w:t xml:space="preserve">çalışma </w:t>
      </w:r>
      <w:r>
        <w:rPr>
          <w:lang w:eastAsia="ar-SA"/>
        </w:rPr>
        <w:t xml:space="preserve">yapacağı ilçenin </w:t>
      </w:r>
      <w:r w:rsidR="005664A5">
        <w:rPr>
          <w:lang w:eastAsia="ar-SA"/>
        </w:rPr>
        <w:t xml:space="preserve">sokak levhalarının </w:t>
      </w:r>
      <w:r w:rsidR="004E77AD">
        <w:rPr>
          <w:lang w:eastAsia="ar-SA"/>
        </w:rPr>
        <w:t>saha tespiti için gerekli bilgileri</w:t>
      </w:r>
      <w:r w:rsidR="005664A5">
        <w:rPr>
          <w:lang w:eastAsia="ar-SA"/>
        </w:rPr>
        <w:t xml:space="preserve"> ve kapı numaralarına ait verileri</w:t>
      </w:r>
      <w:r w:rsidR="004E77AD">
        <w:rPr>
          <w:lang w:eastAsia="ar-SA"/>
        </w:rPr>
        <w:t xml:space="preserve"> </w:t>
      </w:r>
      <w:r>
        <w:rPr>
          <w:lang w:eastAsia="ar-SA"/>
        </w:rPr>
        <w:t>verecektir.</w:t>
      </w:r>
      <w:r w:rsidR="00E577CA">
        <w:rPr>
          <w:lang w:eastAsia="ar-SA"/>
        </w:rPr>
        <w:t xml:space="preserve"> </w:t>
      </w:r>
      <w:r>
        <w:rPr>
          <w:lang w:eastAsia="ar-SA"/>
        </w:rPr>
        <w:t>Yüklenici</w:t>
      </w:r>
      <w:r w:rsidR="00E577CA">
        <w:rPr>
          <w:lang w:eastAsia="ar-SA"/>
        </w:rPr>
        <w:t xml:space="preserve"> </w:t>
      </w:r>
      <w:r>
        <w:rPr>
          <w:lang w:eastAsia="ar-SA"/>
        </w:rPr>
        <w:t>bu</w:t>
      </w:r>
      <w:r w:rsidR="00E577CA">
        <w:rPr>
          <w:lang w:eastAsia="ar-SA"/>
        </w:rPr>
        <w:t xml:space="preserve"> </w:t>
      </w:r>
      <w:r w:rsidR="004E77AD">
        <w:rPr>
          <w:lang w:eastAsia="ar-SA"/>
        </w:rPr>
        <w:t>veriler üzerinden</w:t>
      </w:r>
      <w:r w:rsidR="006B20EC">
        <w:rPr>
          <w:lang w:eastAsia="ar-SA"/>
        </w:rPr>
        <w:t xml:space="preserve"> sokak levhaları için</w:t>
      </w:r>
      <w:r w:rsidR="004E77AD">
        <w:rPr>
          <w:lang w:eastAsia="ar-SA"/>
        </w:rPr>
        <w:t xml:space="preserve"> </w:t>
      </w:r>
      <w:r w:rsidR="002A7A9C">
        <w:rPr>
          <w:lang w:eastAsia="ar-SA"/>
        </w:rPr>
        <w:t>sahada gerekli tespitleri yaparak</w:t>
      </w:r>
      <w:r w:rsidR="005664A5">
        <w:rPr>
          <w:lang w:eastAsia="ar-SA"/>
        </w:rPr>
        <w:t xml:space="preserve"> üretim listelerini hazırlayacak,</w:t>
      </w:r>
      <w:r w:rsidR="006B20EC">
        <w:rPr>
          <w:lang w:eastAsia="ar-SA"/>
        </w:rPr>
        <w:t xml:space="preserve"> kapı numaralarına ait listeleri </w:t>
      </w:r>
      <w:proofErr w:type="spellStart"/>
      <w:proofErr w:type="gramStart"/>
      <w:r w:rsidR="006B20EC">
        <w:rPr>
          <w:lang w:eastAsia="ar-SA"/>
        </w:rPr>
        <w:t>Mekansal</w:t>
      </w:r>
      <w:proofErr w:type="spellEnd"/>
      <w:proofErr w:type="gramEnd"/>
      <w:r w:rsidR="006B20EC">
        <w:rPr>
          <w:lang w:eastAsia="ar-SA"/>
        </w:rPr>
        <w:t xml:space="preserve"> Adres Kayıt Sistemindeki veriler doğrultusunda hazırlayacaktır. L</w:t>
      </w:r>
      <w:r w:rsidR="005664A5">
        <w:rPr>
          <w:lang w:eastAsia="ar-SA"/>
        </w:rPr>
        <w:t>isteler İdarece kontrol edildikten sonra üretilecek</w:t>
      </w:r>
      <w:r w:rsidR="00F850FF">
        <w:rPr>
          <w:lang w:eastAsia="ar-SA"/>
        </w:rPr>
        <w:t xml:space="preserve"> </w:t>
      </w:r>
      <w:r w:rsidR="0064083A">
        <w:rPr>
          <w:lang w:eastAsia="ar-SA"/>
        </w:rPr>
        <w:t>levhaların montajı</w:t>
      </w:r>
      <w:r w:rsidR="005664A5">
        <w:rPr>
          <w:lang w:eastAsia="ar-SA"/>
        </w:rPr>
        <w:t>nı</w:t>
      </w:r>
      <w:r w:rsidR="0064083A">
        <w:rPr>
          <w:lang w:eastAsia="ar-SA"/>
        </w:rPr>
        <w:t xml:space="preserve"> s</w:t>
      </w:r>
      <w:r>
        <w:rPr>
          <w:lang w:eastAsia="ar-SA"/>
        </w:rPr>
        <w:t>üratle</w:t>
      </w:r>
      <w:r w:rsidR="00E577CA">
        <w:rPr>
          <w:lang w:eastAsia="ar-SA"/>
        </w:rPr>
        <w:t xml:space="preserve"> </w:t>
      </w:r>
      <w:r w:rsidR="005664A5">
        <w:rPr>
          <w:lang w:eastAsia="ar-SA"/>
        </w:rPr>
        <w:t>yapacaktır.</w:t>
      </w:r>
      <w:r w:rsidR="0064083A">
        <w:rPr>
          <w:lang w:eastAsia="ar-SA"/>
        </w:rPr>
        <w:t xml:space="preserve"> </w:t>
      </w:r>
      <w:r w:rsidR="00E577CA">
        <w:rPr>
          <w:lang w:eastAsia="ar-SA"/>
        </w:rPr>
        <w:t xml:space="preserve"> </w:t>
      </w:r>
      <w:r>
        <w:rPr>
          <w:lang w:eastAsia="ar-SA"/>
        </w:rPr>
        <w:t>Yüklenici,</w:t>
      </w:r>
      <w:r w:rsidR="00E577CA">
        <w:rPr>
          <w:lang w:eastAsia="ar-SA"/>
        </w:rPr>
        <w:t xml:space="preserve"> </w:t>
      </w:r>
      <w:r>
        <w:rPr>
          <w:lang w:eastAsia="ar-SA"/>
        </w:rPr>
        <w:t>ilçe</w:t>
      </w:r>
      <w:r w:rsidR="00E577CA">
        <w:rPr>
          <w:lang w:eastAsia="ar-SA"/>
        </w:rPr>
        <w:t xml:space="preserve"> </w:t>
      </w:r>
      <w:r>
        <w:rPr>
          <w:lang w:eastAsia="ar-SA"/>
        </w:rPr>
        <w:t>içerisinde</w:t>
      </w:r>
      <w:r w:rsidR="00E577CA">
        <w:rPr>
          <w:lang w:eastAsia="ar-SA"/>
        </w:rPr>
        <w:t xml:space="preserve"> </w:t>
      </w:r>
      <w:r>
        <w:rPr>
          <w:lang w:eastAsia="ar-SA"/>
        </w:rPr>
        <w:t>montajını</w:t>
      </w:r>
      <w:r w:rsidR="00E577CA">
        <w:rPr>
          <w:lang w:eastAsia="ar-SA"/>
        </w:rPr>
        <w:t xml:space="preserve"> </w:t>
      </w:r>
      <w:r>
        <w:rPr>
          <w:lang w:eastAsia="ar-SA"/>
        </w:rPr>
        <w:t>tamamladığı</w:t>
      </w:r>
      <w:r w:rsidR="00E577CA">
        <w:rPr>
          <w:lang w:eastAsia="ar-SA"/>
        </w:rPr>
        <w:t xml:space="preserve"> </w:t>
      </w:r>
      <w:r>
        <w:rPr>
          <w:lang w:eastAsia="ar-SA"/>
        </w:rPr>
        <w:t>mahallelerde</w:t>
      </w:r>
      <w:r w:rsidR="00E577CA">
        <w:rPr>
          <w:lang w:eastAsia="ar-SA"/>
        </w:rPr>
        <w:t xml:space="preserve"> </w:t>
      </w:r>
      <w:r>
        <w:rPr>
          <w:lang w:eastAsia="ar-SA"/>
        </w:rPr>
        <w:t>fotoğraf</w:t>
      </w:r>
      <w:r w:rsidR="00E577CA">
        <w:rPr>
          <w:lang w:eastAsia="ar-SA"/>
        </w:rPr>
        <w:t xml:space="preserve"> </w:t>
      </w:r>
      <w:r>
        <w:rPr>
          <w:lang w:eastAsia="ar-SA"/>
        </w:rPr>
        <w:t>çekimini</w:t>
      </w:r>
      <w:r w:rsidR="00E577CA">
        <w:rPr>
          <w:lang w:eastAsia="ar-SA"/>
        </w:rPr>
        <w:t xml:space="preserve"> </w:t>
      </w:r>
      <w:r>
        <w:rPr>
          <w:lang w:eastAsia="ar-SA"/>
        </w:rPr>
        <w:t>yaptıktan</w:t>
      </w:r>
      <w:r w:rsidR="00E577CA">
        <w:rPr>
          <w:lang w:eastAsia="ar-SA"/>
        </w:rPr>
        <w:t xml:space="preserve"> </w:t>
      </w:r>
      <w:r>
        <w:rPr>
          <w:lang w:eastAsia="ar-SA"/>
        </w:rPr>
        <w:t>sonra</w:t>
      </w:r>
      <w:r w:rsidR="00E577CA">
        <w:rPr>
          <w:lang w:eastAsia="ar-SA"/>
        </w:rPr>
        <w:t xml:space="preserve"> </w:t>
      </w:r>
      <w:r>
        <w:rPr>
          <w:lang w:eastAsia="ar-SA"/>
        </w:rPr>
        <w:t>fotoğraflar</w:t>
      </w:r>
      <w:r w:rsidR="008860BA">
        <w:rPr>
          <w:lang w:eastAsia="ar-SA"/>
        </w:rPr>
        <w:t xml:space="preserve">ı </w:t>
      </w:r>
      <w:r>
        <w:rPr>
          <w:lang w:eastAsia="ar-SA"/>
        </w:rPr>
        <w:t>idareye</w:t>
      </w:r>
      <w:r w:rsidR="00E577CA">
        <w:rPr>
          <w:lang w:eastAsia="ar-SA"/>
        </w:rPr>
        <w:t xml:space="preserve"> </w:t>
      </w:r>
      <w:r w:rsidR="00595622">
        <w:rPr>
          <w:lang w:eastAsia="ar-SA"/>
        </w:rPr>
        <w:t xml:space="preserve">mahalle bazında </w:t>
      </w:r>
      <w:r>
        <w:rPr>
          <w:lang w:eastAsia="ar-SA"/>
        </w:rPr>
        <w:t>teslim</w:t>
      </w:r>
      <w:r w:rsidR="00E577CA">
        <w:rPr>
          <w:lang w:eastAsia="ar-SA"/>
        </w:rPr>
        <w:t xml:space="preserve"> </w:t>
      </w:r>
      <w:r>
        <w:rPr>
          <w:lang w:eastAsia="ar-SA"/>
        </w:rPr>
        <w:t>edecektir.</w:t>
      </w:r>
      <w:r w:rsidR="00E577CA">
        <w:rPr>
          <w:lang w:eastAsia="ar-SA"/>
        </w:rPr>
        <w:t xml:space="preserve"> </w:t>
      </w:r>
      <w:r>
        <w:rPr>
          <w:lang w:eastAsia="ar-SA"/>
        </w:rPr>
        <w:t>İdare</w:t>
      </w:r>
      <w:r w:rsidR="00E577CA">
        <w:rPr>
          <w:lang w:eastAsia="ar-SA"/>
        </w:rPr>
        <w:t xml:space="preserve"> </w:t>
      </w:r>
      <w:r>
        <w:rPr>
          <w:lang w:eastAsia="ar-SA"/>
        </w:rPr>
        <w:t>personeli</w:t>
      </w:r>
      <w:r w:rsidR="00E577CA">
        <w:rPr>
          <w:lang w:eastAsia="ar-SA"/>
        </w:rPr>
        <w:t xml:space="preserve"> </w:t>
      </w:r>
      <w:r>
        <w:rPr>
          <w:lang w:eastAsia="ar-SA"/>
        </w:rPr>
        <w:t>tarafından</w:t>
      </w:r>
      <w:r w:rsidR="00E577CA">
        <w:rPr>
          <w:lang w:eastAsia="ar-SA"/>
        </w:rPr>
        <w:t xml:space="preserve"> </w:t>
      </w:r>
      <w:r>
        <w:rPr>
          <w:lang w:eastAsia="ar-SA"/>
        </w:rPr>
        <w:t>arazi</w:t>
      </w:r>
      <w:r w:rsidR="00E577CA">
        <w:rPr>
          <w:lang w:eastAsia="ar-SA"/>
        </w:rPr>
        <w:t xml:space="preserve"> </w:t>
      </w:r>
      <w:r>
        <w:rPr>
          <w:lang w:eastAsia="ar-SA"/>
        </w:rPr>
        <w:t>kontrolleri</w:t>
      </w:r>
      <w:r w:rsidR="00E577CA">
        <w:rPr>
          <w:lang w:eastAsia="ar-SA"/>
        </w:rPr>
        <w:t xml:space="preserve"> </w:t>
      </w:r>
      <w:r>
        <w:rPr>
          <w:lang w:eastAsia="ar-SA"/>
        </w:rPr>
        <w:t>yapılarak</w:t>
      </w:r>
      <w:r w:rsidR="00E577CA">
        <w:rPr>
          <w:lang w:eastAsia="ar-SA"/>
        </w:rPr>
        <w:t xml:space="preserve"> </w:t>
      </w:r>
      <w:r>
        <w:rPr>
          <w:lang w:eastAsia="ar-SA"/>
        </w:rPr>
        <w:t>eksik</w:t>
      </w:r>
      <w:r w:rsidR="00E577CA">
        <w:rPr>
          <w:lang w:eastAsia="ar-SA"/>
        </w:rPr>
        <w:t xml:space="preserve"> </w:t>
      </w:r>
      <w:r>
        <w:rPr>
          <w:lang w:eastAsia="ar-SA"/>
        </w:rPr>
        <w:t>ve</w:t>
      </w:r>
      <w:r w:rsidR="00E577CA">
        <w:rPr>
          <w:lang w:eastAsia="ar-SA"/>
        </w:rPr>
        <w:t xml:space="preserve"> </w:t>
      </w:r>
      <w:r>
        <w:rPr>
          <w:lang w:eastAsia="ar-SA"/>
        </w:rPr>
        <w:t>hatalı</w:t>
      </w:r>
      <w:r w:rsidR="00E577CA">
        <w:rPr>
          <w:lang w:eastAsia="ar-SA"/>
        </w:rPr>
        <w:t xml:space="preserve"> </w:t>
      </w:r>
      <w:r w:rsidR="00447CB2">
        <w:rPr>
          <w:lang w:eastAsia="ar-SA"/>
        </w:rPr>
        <w:t xml:space="preserve">levhalar </w:t>
      </w:r>
      <w:r>
        <w:rPr>
          <w:lang w:eastAsia="ar-SA"/>
        </w:rPr>
        <w:t>yükleniciye</w:t>
      </w:r>
      <w:r w:rsidR="00E577CA">
        <w:rPr>
          <w:lang w:eastAsia="ar-SA"/>
        </w:rPr>
        <w:t xml:space="preserve"> </w:t>
      </w:r>
      <w:r>
        <w:rPr>
          <w:lang w:eastAsia="ar-SA"/>
        </w:rPr>
        <w:t>bildirilecektir.</w:t>
      </w:r>
      <w:r w:rsidR="00B53D46">
        <w:rPr>
          <w:lang w:eastAsia="ar-SA"/>
        </w:rPr>
        <w:t xml:space="preserve"> </w:t>
      </w:r>
      <w:r w:rsidR="00E577CA">
        <w:rPr>
          <w:lang w:eastAsia="ar-SA"/>
        </w:rPr>
        <w:t xml:space="preserve"> </w:t>
      </w:r>
      <w:r>
        <w:rPr>
          <w:lang w:eastAsia="ar-SA"/>
        </w:rPr>
        <w:t>İş</w:t>
      </w:r>
      <w:r w:rsidR="008860BA">
        <w:rPr>
          <w:lang w:eastAsia="ar-SA"/>
        </w:rPr>
        <w:t xml:space="preserve"> </w:t>
      </w:r>
      <w:r>
        <w:rPr>
          <w:lang w:eastAsia="ar-SA"/>
        </w:rPr>
        <w:t>akışının</w:t>
      </w:r>
      <w:r w:rsidR="008860BA">
        <w:rPr>
          <w:lang w:eastAsia="ar-SA"/>
        </w:rPr>
        <w:t xml:space="preserve"> </w:t>
      </w:r>
      <w:r>
        <w:rPr>
          <w:lang w:eastAsia="ar-SA"/>
        </w:rPr>
        <w:t>her</w:t>
      </w:r>
      <w:r w:rsidR="008860BA">
        <w:rPr>
          <w:lang w:eastAsia="ar-SA"/>
        </w:rPr>
        <w:t xml:space="preserve"> </w:t>
      </w:r>
      <w:r>
        <w:rPr>
          <w:lang w:eastAsia="ar-SA"/>
        </w:rPr>
        <w:t>aşamasında</w:t>
      </w:r>
      <w:r w:rsidR="008860BA">
        <w:rPr>
          <w:lang w:eastAsia="ar-SA"/>
        </w:rPr>
        <w:t xml:space="preserve"> </w:t>
      </w:r>
      <w:r>
        <w:rPr>
          <w:lang w:eastAsia="ar-SA"/>
        </w:rPr>
        <w:t>Yüklenici</w:t>
      </w:r>
      <w:r w:rsidR="008860BA">
        <w:rPr>
          <w:lang w:eastAsia="ar-SA"/>
        </w:rPr>
        <w:t xml:space="preserve"> </w:t>
      </w:r>
      <w:r>
        <w:rPr>
          <w:lang w:eastAsia="ar-SA"/>
        </w:rPr>
        <w:t>tarafından</w:t>
      </w:r>
      <w:r w:rsidR="008860BA">
        <w:rPr>
          <w:lang w:eastAsia="ar-SA"/>
        </w:rPr>
        <w:t xml:space="preserve"> </w:t>
      </w:r>
      <w:r>
        <w:rPr>
          <w:lang w:eastAsia="ar-SA"/>
        </w:rPr>
        <w:t>İdare'ye</w:t>
      </w:r>
      <w:r w:rsidR="008860BA">
        <w:rPr>
          <w:lang w:eastAsia="ar-SA"/>
        </w:rPr>
        <w:t xml:space="preserve"> </w:t>
      </w:r>
      <w:r>
        <w:rPr>
          <w:lang w:eastAsia="ar-SA"/>
        </w:rPr>
        <w:t>bilgi</w:t>
      </w:r>
      <w:r w:rsidR="008860BA">
        <w:rPr>
          <w:lang w:eastAsia="ar-SA"/>
        </w:rPr>
        <w:t xml:space="preserve"> </w:t>
      </w:r>
      <w:r>
        <w:rPr>
          <w:lang w:eastAsia="ar-SA"/>
        </w:rPr>
        <w:t>verilerek</w:t>
      </w:r>
      <w:r w:rsidR="008860BA">
        <w:rPr>
          <w:lang w:eastAsia="ar-SA"/>
        </w:rPr>
        <w:t xml:space="preserve"> </w:t>
      </w:r>
      <w:r>
        <w:rPr>
          <w:lang w:eastAsia="ar-SA"/>
        </w:rPr>
        <w:t>koordineli</w:t>
      </w:r>
      <w:r w:rsidR="008860BA">
        <w:rPr>
          <w:lang w:eastAsia="ar-SA"/>
        </w:rPr>
        <w:t xml:space="preserve"> </w:t>
      </w:r>
      <w:r>
        <w:rPr>
          <w:lang w:eastAsia="ar-SA"/>
        </w:rPr>
        <w:t>çalışılması</w:t>
      </w:r>
      <w:r w:rsidR="008860BA">
        <w:rPr>
          <w:lang w:eastAsia="ar-SA"/>
        </w:rPr>
        <w:t xml:space="preserve"> </w:t>
      </w:r>
      <w:r>
        <w:rPr>
          <w:lang w:eastAsia="ar-SA"/>
        </w:rPr>
        <w:t>sağlanacaktır.</w:t>
      </w:r>
      <w:r w:rsidR="008860BA">
        <w:rPr>
          <w:lang w:eastAsia="ar-SA"/>
        </w:rPr>
        <w:t xml:space="preserve"> </w:t>
      </w:r>
      <w:r>
        <w:rPr>
          <w:lang w:eastAsia="ar-SA"/>
        </w:rPr>
        <w:t>Bu</w:t>
      </w:r>
      <w:r w:rsidR="008860BA">
        <w:rPr>
          <w:lang w:eastAsia="ar-SA"/>
        </w:rPr>
        <w:t xml:space="preserve"> </w:t>
      </w:r>
      <w:r>
        <w:rPr>
          <w:lang w:eastAsia="ar-SA"/>
        </w:rPr>
        <w:t>çalışmada</w:t>
      </w:r>
      <w:r w:rsidR="008860BA">
        <w:rPr>
          <w:lang w:eastAsia="ar-SA"/>
        </w:rPr>
        <w:t xml:space="preserve"> </w:t>
      </w:r>
      <w:r>
        <w:rPr>
          <w:lang w:eastAsia="ar-SA"/>
        </w:rPr>
        <w:t>aksama</w:t>
      </w:r>
      <w:r w:rsidR="008860BA">
        <w:rPr>
          <w:lang w:eastAsia="ar-SA"/>
        </w:rPr>
        <w:t xml:space="preserve"> </w:t>
      </w:r>
      <w:r>
        <w:rPr>
          <w:lang w:eastAsia="ar-SA"/>
        </w:rPr>
        <w:t>gerçekleşmesi</w:t>
      </w:r>
      <w:r w:rsidR="008860BA">
        <w:rPr>
          <w:lang w:eastAsia="ar-SA"/>
        </w:rPr>
        <w:t xml:space="preserve"> </w:t>
      </w:r>
      <w:r>
        <w:rPr>
          <w:lang w:eastAsia="ar-SA"/>
        </w:rPr>
        <w:t>durumunda</w:t>
      </w:r>
      <w:r w:rsidR="008860BA">
        <w:rPr>
          <w:lang w:eastAsia="ar-SA"/>
        </w:rPr>
        <w:t xml:space="preserve"> </w:t>
      </w:r>
      <w:r>
        <w:rPr>
          <w:lang w:eastAsia="ar-SA"/>
        </w:rPr>
        <w:t>İdare</w:t>
      </w:r>
      <w:r w:rsidR="008860BA">
        <w:rPr>
          <w:lang w:eastAsia="ar-SA"/>
        </w:rPr>
        <w:t xml:space="preserve"> </w:t>
      </w:r>
      <w:r>
        <w:rPr>
          <w:lang w:eastAsia="ar-SA"/>
        </w:rPr>
        <w:t>gerekli</w:t>
      </w:r>
      <w:r w:rsidR="008860BA">
        <w:rPr>
          <w:lang w:eastAsia="ar-SA"/>
        </w:rPr>
        <w:t xml:space="preserve"> </w:t>
      </w:r>
      <w:r>
        <w:rPr>
          <w:lang w:eastAsia="ar-SA"/>
        </w:rPr>
        <w:t>tedbirleri</w:t>
      </w:r>
      <w:r w:rsidR="008860BA">
        <w:rPr>
          <w:lang w:eastAsia="ar-SA"/>
        </w:rPr>
        <w:t xml:space="preserve"> </w:t>
      </w:r>
      <w:r>
        <w:rPr>
          <w:lang w:eastAsia="ar-SA"/>
        </w:rPr>
        <w:t>almakta</w:t>
      </w:r>
      <w:r w:rsidR="008860BA">
        <w:rPr>
          <w:lang w:eastAsia="ar-SA"/>
        </w:rPr>
        <w:t xml:space="preserve"> </w:t>
      </w:r>
      <w:r>
        <w:rPr>
          <w:lang w:eastAsia="ar-SA"/>
        </w:rPr>
        <w:t>ve</w:t>
      </w:r>
      <w:r w:rsidR="008860BA">
        <w:rPr>
          <w:lang w:eastAsia="ar-SA"/>
        </w:rPr>
        <w:t xml:space="preserve"> </w:t>
      </w:r>
      <w:r>
        <w:rPr>
          <w:lang w:eastAsia="ar-SA"/>
        </w:rPr>
        <w:t>uygulamada</w:t>
      </w:r>
      <w:r w:rsidR="008860BA">
        <w:rPr>
          <w:lang w:eastAsia="ar-SA"/>
        </w:rPr>
        <w:t xml:space="preserve"> </w:t>
      </w:r>
      <w:r>
        <w:rPr>
          <w:lang w:eastAsia="ar-SA"/>
        </w:rPr>
        <w:t>yetkilidir.</w:t>
      </w:r>
    </w:p>
    <w:p w:rsidR="00881A42" w:rsidRPr="008B7679" w:rsidRDefault="00E13C27" w:rsidP="00BF3D2F">
      <w:pPr>
        <w:spacing w:line="276" w:lineRule="auto"/>
        <w:ind w:left="426" w:hanging="426"/>
        <w:jc w:val="both"/>
        <w:rPr>
          <w:b/>
          <w:lang w:eastAsia="ar-SA"/>
        </w:rPr>
      </w:pPr>
      <w:r>
        <w:rPr>
          <w:b/>
          <w:lang w:eastAsia="ar-SA"/>
        </w:rPr>
        <w:t>8</w:t>
      </w:r>
      <w:r w:rsidR="00881A42" w:rsidRPr="008B7679">
        <w:rPr>
          <w:b/>
          <w:lang w:eastAsia="ar-SA"/>
        </w:rPr>
        <w:t>.2.</w:t>
      </w:r>
      <w:r w:rsidR="008B7679" w:rsidRPr="008B7679">
        <w:rPr>
          <w:b/>
          <w:lang w:eastAsia="ar-SA"/>
        </w:rPr>
        <w:t xml:space="preserve"> </w:t>
      </w:r>
      <w:r w:rsidR="00881A42" w:rsidRPr="008B7679">
        <w:rPr>
          <w:b/>
          <w:lang w:eastAsia="ar-SA"/>
        </w:rPr>
        <w:t>Yüklenicinin</w:t>
      </w:r>
      <w:r w:rsidR="008860BA" w:rsidRPr="008B7679">
        <w:rPr>
          <w:b/>
          <w:lang w:eastAsia="ar-SA"/>
        </w:rPr>
        <w:t xml:space="preserve"> </w:t>
      </w:r>
      <w:r w:rsidR="00881A42" w:rsidRPr="008B7679">
        <w:rPr>
          <w:b/>
          <w:lang w:eastAsia="ar-SA"/>
        </w:rPr>
        <w:t>İş</w:t>
      </w:r>
      <w:r w:rsidR="008860BA" w:rsidRPr="008B7679">
        <w:rPr>
          <w:b/>
          <w:lang w:eastAsia="ar-SA"/>
        </w:rPr>
        <w:t xml:space="preserve"> </w:t>
      </w:r>
      <w:r w:rsidR="00881A42" w:rsidRPr="008B7679">
        <w:rPr>
          <w:b/>
          <w:lang w:eastAsia="ar-SA"/>
        </w:rPr>
        <w:t>Programı</w:t>
      </w:r>
    </w:p>
    <w:p w:rsidR="00B73C20" w:rsidRDefault="003762BC" w:rsidP="00BF3D2F">
      <w:pPr>
        <w:spacing w:line="276" w:lineRule="auto"/>
        <w:jc w:val="both"/>
        <w:rPr>
          <w:lang w:eastAsia="ar-SA"/>
        </w:rPr>
      </w:pPr>
      <w:r w:rsidRPr="00ED34AB">
        <w:t>Yüklenici, sözleşmenin imzasını izleyen 3 gün içinde, bu şartnamede belirtilen çalışmaları ve zamanlamasını gösteren 'İş Programı'nı</w:t>
      </w:r>
      <w:r w:rsidR="00DA1739">
        <w:t xml:space="preserve"> İdare ile birlikte</w:t>
      </w:r>
      <w:r w:rsidRPr="00ED34AB">
        <w:t xml:space="preserve"> hazırlayarak idarenin onayına sunacaktır.</w:t>
      </w:r>
      <w:r>
        <w:t xml:space="preserve"> </w:t>
      </w:r>
      <w:r w:rsidR="00881A42">
        <w:rPr>
          <w:lang w:eastAsia="ar-SA"/>
        </w:rPr>
        <w:t>Hazırlanan</w:t>
      </w:r>
      <w:r w:rsidR="008860BA">
        <w:rPr>
          <w:lang w:eastAsia="ar-SA"/>
        </w:rPr>
        <w:t xml:space="preserve"> </w:t>
      </w:r>
      <w:r w:rsidR="00881A42">
        <w:rPr>
          <w:lang w:eastAsia="ar-SA"/>
        </w:rPr>
        <w:t>iş</w:t>
      </w:r>
      <w:r w:rsidR="008860BA">
        <w:rPr>
          <w:lang w:eastAsia="ar-SA"/>
        </w:rPr>
        <w:t xml:space="preserve"> </w:t>
      </w:r>
      <w:r w:rsidR="00881A42">
        <w:rPr>
          <w:lang w:eastAsia="ar-SA"/>
        </w:rPr>
        <w:t>programı</w:t>
      </w:r>
      <w:r w:rsidR="008860BA">
        <w:rPr>
          <w:lang w:eastAsia="ar-SA"/>
        </w:rPr>
        <w:t xml:space="preserve"> </w:t>
      </w:r>
      <w:r w:rsidR="00881A42">
        <w:rPr>
          <w:lang w:eastAsia="ar-SA"/>
        </w:rPr>
        <w:t>İdare</w:t>
      </w:r>
      <w:r w:rsidR="008860BA">
        <w:rPr>
          <w:lang w:eastAsia="ar-SA"/>
        </w:rPr>
        <w:t xml:space="preserve"> </w:t>
      </w:r>
      <w:r w:rsidR="00881A42">
        <w:rPr>
          <w:lang w:eastAsia="ar-SA"/>
        </w:rPr>
        <w:t>tarafından</w:t>
      </w:r>
      <w:r w:rsidR="008860BA">
        <w:rPr>
          <w:lang w:eastAsia="ar-SA"/>
        </w:rPr>
        <w:t xml:space="preserve"> </w:t>
      </w:r>
      <w:r w:rsidR="00881A42">
        <w:rPr>
          <w:lang w:eastAsia="ar-SA"/>
        </w:rPr>
        <w:t>onaylandıktan</w:t>
      </w:r>
      <w:r w:rsidR="008860BA">
        <w:rPr>
          <w:lang w:eastAsia="ar-SA"/>
        </w:rPr>
        <w:t xml:space="preserve"> </w:t>
      </w:r>
      <w:r w:rsidR="00881A42">
        <w:rPr>
          <w:lang w:eastAsia="ar-SA"/>
        </w:rPr>
        <w:t>sonra</w:t>
      </w:r>
      <w:r w:rsidR="008860BA">
        <w:rPr>
          <w:lang w:eastAsia="ar-SA"/>
        </w:rPr>
        <w:t xml:space="preserve"> </w:t>
      </w:r>
      <w:r w:rsidR="00881A42">
        <w:rPr>
          <w:lang w:eastAsia="ar-SA"/>
        </w:rPr>
        <w:t>yürürlüğe</w:t>
      </w:r>
      <w:r w:rsidR="008860BA">
        <w:rPr>
          <w:lang w:eastAsia="ar-SA"/>
        </w:rPr>
        <w:t xml:space="preserve"> </w:t>
      </w:r>
      <w:r w:rsidR="00881A42">
        <w:rPr>
          <w:lang w:eastAsia="ar-SA"/>
        </w:rPr>
        <w:t>girer.</w:t>
      </w:r>
    </w:p>
    <w:p w:rsidR="00172FF8" w:rsidRPr="00172FF8" w:rsidRDefault="00E13C27" w:rsidP="00BF3D2F">
      <w:pPr>
        <w:spacing w:line="276" w:lineRule="auto"/>
        <w:ind w:left="426" w:hanging="426"/>
        <w:jc w:val="both"/>
        <w:rPr>
          <w:b/>
          <w:bCs/>
        </w:rPr>
      </w:pPr>
      <w:r>
        <w:rPr>
          <w:b/>
          <w:bCs/>
        </w:rPr>
        <w:t>8.3</w:t>
      </w:r>
      <w:r w:rsidR="00ED34AB">
        <w:rPr>
          <w:b/>
          <w:bCs/>
        </w:rPr>
        <w:t>.</w:t>
      </w:r>
      <w:r w:rsidR="001B3CC7">
        <w:rPr>
          <w:b/>
          <w:bCs/>
        </w:rPr>
        <w:t xml:space="preserve"> </w:t>
      </w:r>
      <w:r w:rsidR="00172FF8" w:rsidRPr="00172FF8">
        <w:rPr>
          <w:b/>
          <w:bCs/>
        </w:rPr>
        <w:t xml:space="preserve"> Yüklenicin</w:t>
      </w:r>
      <w:r w:rsidR="00C50C46">
        <w:rPr>
          <w:b/>
          <w:bCs/>
        </w:rPr>
        <w:t>in P</w:t>
      </w:r>
      <w:r w:rsidR="00172FF8" w:rsidRPr="00172FF8">
        <w:rPr>
          <w:b/>
          <w:bCs/>
        </w:rPr>
        <w:t xml:space="preserve">ersoneli </w:t>
      </w:r>
    </w:p>
    <w:p w:rsidR="00172FF8" w:rsidRPr="00172FF8" w:rsidRDefault="00172FF8" w:rsidP="00BF3D2F">
      <w:pPr>
        <w:pStyle w:val="ListeParagraf"/>
        <w:numPr>
          <w:ilvl w:val="0"/>
          <w:numId w:val="13"/>
        </w:numPr>
        <w:spacing w:line="276" w:lineRule="auto"/>
        <w:ind w:left="426" w:hanging="426"/>
        <w:jc w:val="both"/>
      </w:pPr>
      <w:r w:rsidRPr="00172FF8">
        <w:t xml:space="preserve">Yüklenici, donanımını ve çalıştırılacak elemanları, bu şartname ve eklerinde değinilen standartlar ve doğruluk ölçütlerini, belirlenen sürede sağlayacak şekilde ve sayıda seçmek ve belirlemekle yükümlüdür. </w:t>
      </w:r>
    </w:p>
    <w:p w:rsidR="00172FF8" w:rsidRPr="00172FF8" w:rsidRDefault="000C6871" w:rsidP="00BF3D2F">
      <w:pPr>
        <w:pStyle w:val="ListeParagraf"/>
        <w:numPr>
          <w:ilvl w:val="0"/>
          <w:numId w:val="13"/>
        </w:numPr>
        <w:spacing w:line="276" w:lineRule="auto"/>
        <w:ind w:left="426" w:hanging="426"/>
        <w:jc w:val="both"/>
      </w:pPr>
      <w:r>
        <w:t xml:space="preserve">Yüklenici sahada çalıştıracağı elemanlarının T.C. numaralarını ve isim listesini idareye sunacaktır. </w:t>
      </w:r>
      <w:r w:rsidR="00172FF8" w:rsidRPr="00172FF8">
        <w:t xml:space="preserve">Arazi çalışması esnasında görevli </w:t>
      </w:r>
      <w:r w:rsidR="00FA60E3">
        <w:t>personelin</w:t>
      </w:r>
      <w:r w:rsidR="00172FF8" w:rsidRPr="00172FF8">
        <w:t xml:space="preserve"> mutlak suretle yaka kimlik kartları takılı olacak aynı zamanda tek tip fosforlu çalışma yeleği üzerlerinde olacaktır.</w:t>
      </w:r>
      <w:r>
        <w:t xml:space="preserve"> Sahada çalışacak kişiler için hazırlanmış, görevlerini gösterir kimlikler Yüklenici tarafından temin edilecektir.</w:t>
      </w:r>
      <w:r w:rsidR="00172FF8" w:rsidRPr="00172FF8">
        <w:t xml:space="preserve"> Personelin bu konudaki tüm sorumluluğu yükleniciye aittir. </w:t>
      </w:r>
    </w:p>
    <w:p w:rsidR="00172FF8" w:rsidRDefault="00172FF8" w:rsidP="00BF3D2F">
      <w:pPr>
        <w:pStyle w:val="ListeParagraf"/>
        <w:numPr>
          <w:ilvl w:val="0"/>
          <w:numId w:val="13"/>
        </w:numPr>
        <w:spacing w:line="276" w:lineRule="auto"/>
        <w:ind w:left="426" w:hanging="426"/>
        <w:jc w:val="both"/>
      </w:pPr>
      <w:r w:rsidRPr="00172FF8">
        <w:lastRenderedPageBreak/>
        <w:t xml:space="preserve">Yüklenici; çalışan elemanların iş güvenliği mevzuatına göre, her türlü can, mal ve yol emniyetini sağlayan tedbirleri alacak, bu kapsamda gerekli kişisel koruyucu donanımların kullanılmasını sağlayacak, bu konuda personele gerekli eğitimleri verecektir. Bu konuda tüm yasal sorumluluk Yükleniciye aittir. </w:t>
      </w:r>
    </w:p>
    <w:p w:rsidR="00A363FE" w:rsidRDefault="004710EA" w:rsidP="00BF3D2F">
      <w:pPr>
        <w:pStyle w:val="ListeParagraf"/>
        <w:numPr>
          <w:ilvl w:val="0"/>
          <w:numId w:val="13"/>
        </w:numPr>
        <w:spacing w:line="276" w:lineRule="auto"/>
        <w:ind w:left="426" w:hanging="426"/>
        <w:jc w:val="both"/>
      </w:pPr>
      <w:r>
        <w:t xml:space="preserve">Yüklenici ofis ve idari hizmetleri sevk ve idare için proje yönetimi ve Coğrafi Bilgi Sistemi (CBS) konularında tecrübeli </w:t>
      </w:r>
      <w:r w:rsidR="000C6871">
        <w:t>en az iki Harita Mühendisi bulunduracak</w:t>
      </w:r>
      <w:r w:rsidR="00E82751">
        <w:t>, bu personellerin deneyimini gösterir belgeleri sözleşmenin imzalanmasının ardından</w:t>
      </w:r>
      <w:bookmarkStart w:id="3" w:name="_GoBack"/>
      <w:bookmarkEnd w:id="3"/>
      <w:r w:rsidR="00E82751">
        <w:t xml:space="preserve"> İdareye sunacaktır.</w:t>
      </w:r>
      <w:r>
        <w:t xml:space="preserve"> </w:t>
      </w:r>
      <w:r w:rsidR="00E82751">
        <w:t xml:space="preserve">Yüklenicinin </w:t>
      </w:r>
      <w:r>
        <w:t>kuracağı her ekip, ekip şefi</w:t>
      </w:r>
      <w:r w:rsidR="00FA60E3">
        <w:t xml:space="preserve"> harita mühendisi veya</w:t>
      </w:r>
      <w:r w:rsidR="00A363FE" w:rsidRPr="002178AF">
        <w:t xml:space="preserve"> harita teknikeri olmak üzere en az 3 kişiden oluşacaktır.</w:t>
      </w:r>
    </w:p>
    <w:p w:rsidR="00955039" w:rsidRPr="000C6871" w:rsidRDefault="00A363FE" w:rsidP="00BF3D2F">
      <w:pPr>
        <w:pStyle w:val="ListeParagraf"/>
        <w:numPr>
          <w:ilvl w:val="0"/>
          <w:numId w:val="13"/>
        </w:numPr>
        <w:spacing w:line="276" w:lineRule="auto"/>
        <w:ind w:left="426" w:hanging="426"/>
        <w:jc w:val="both"/>
        <w:rPr>
          <w:b/>
          <w:bCs/>
        </w:rPr>
      </w:pPr>
      <w:r w:rsidRPr="002178AF">
        <w:t xml:space="preserve">Oluşturulan ekip sayısı bu iş için </w:t>
      </w:r>
      <w:r w:rsidR="00783290">
        <w:t>5</w:t>
      </w:r>
      <w:r w:rsidRPr="002178AF">
        <w:t xml:space="preserve"> 'd</w:t>
      </w:r>
      <w:r w:rsidR="00783290">
        <w:t>e</w:t>
      </w:r>
      <w:r w:rsidRPr="002178AF">
        <w:t>n az olmayacaktır. Ancak şartnamede belirtilen işin süresi dikkate alınarak idarenin talimatı ile ekip sayısı arttırılabilir.</w:t>
      </w:r>
    </w:p>
    <w:p w:rsidR="000C6871" w:rsidRDefault="000C6871" w:rsidP="00955039">
      <w:pPr>
        <w:pStyle w:val="ListeParagraf"/>
        <w:spacing w:line="276" w:lineRule="auto"/>
        <w:ind w:left="426"/>
        <w:jc w:val="both"/>
        <w:rPr>
          <w:b/>
          <w:bCs/>
        </w:rPr>
      </w:pPr>
    </w:p>
    <w:p w:rsidR="00A363FE" w:rsidRPr="00955039" w:rsidRDefault="0064083A" w:rsidP="00955039">
      <w:pPr>
        <w:pStyle w:val="ListeParagraf"/>
        <w:spacing w:line="276" w:lineRule="auto"/>
        <w:ind w:left="426"/>
        <w:jc w:val="both"/>
        <w:rPr>
          <w:b/>
          <w:bCs/>
        </w:rPr>
      </w:pPr>
      <w:r w:rsidRPr="00955039">
        <w:rPr>
          <w:b/>
          <w:bCs/>
        </w:rPr>
        <w:t>8.</w:t>
      </w:r>
      <w:r w:rsidR="00280828" w:rsidRPr="00955039">
        <w:rPr>
          <w:b/>
          <w:bCs/>
        </w:rPr>
        <w:t>4</w:t>
      </w:r>
      <w:r w:rsidR="00A363FE" w:rsidRPr="00955039">
        <w:rPr>
          <w:b/>
          <w:bCs/>
        </w:rPr>
        <w:t xml:space="preserve">.  Diğer Hususlar </w:t>
      </w:r>
    </w:p>
    <w:p w:rsidR="009914EB" w:rsidRDefault="009914EB" w:rsidP="00BF3D2F">
      <w:pPr>
        <w:pStyle w:val="ListeParagraf"/>
        <w:numPr>
          <w:ilvl w:val="0"/>
          <w:numId w:val="12"/>
        </w:numPr>
        <w:spacing w:line="276" w:lineRule="auto"/>
        <w:ind w:left="426" w:hanging="426"/>
        <w:jc w:val="both"/>
      </w:pPr>
      <w:r>
        <w:t>Bu t</w:t>
      </w:r>
      <w:r w:rsidRPr="00172FF8">
        <w:t xml:space="preserve">eknik </w:t>
      </w:r>
      <w:r>
        <w:t>şartnamede bulunmayan hususlarda; Adres ve Numaralamaya İlişkin Yönetmelik hükümlerine göre, Yönetmelikte de bulunmaması halinde İ</w:t>
      </w:r>
      <w:r w:rsidRPr="00172FF8">
        <w:t xml:space="preserve">darenin </w:t>
      </w:r>
      <w:r>
        <w:t xml:space="preserve">görüşü doğrultusunda </w:t>
      </w:r>
      <w:r w:rsidRPr="00172FF8">
        <w:t>hareket edilecektir</w:t>
      </w:r>
      <w:r w:rsidR="000C6871">
        <w:t>.</w:t>
      </w:r>
      <w:r w:rsidRPr="00172FF8">
        <w:t xml:space="preserve"> </w:t>
      </w:r>
    </w:p>
    <w:p w:rsidR="0064083A" w:rsidRDefault="0064083A" w:rsidP="00BF3D2F">
      <w:pPr>
        <w:pStyle w:val="ListeParagraf"/>
        <w:numPr>
          <w:ilvl w:val="0"/>
          <w:numId w:val="12"/>
        </w:numPr>
        <w:spacing w:line="276" w:lineRule="auto"/>
        <w:ind w:left="426" w:hanging="426"/>
        <w:jc w:val="both"/>
      </w:pPr>
      <w:r w:rsidRPr="00172FF8">
        <w:t xml:space="preserve">Ayrıca istekliler bu şartnamede belirtilen ölçütlere göre hazırlayacağı, iş kalemleri (Madde 4.) içerisinde yer alan montajı yapılacak her kalemden en az birer örneğini ihale teklif zarfı ile birlikte idareye sunacaktır. </w:t>
      </w:r>
    </w:p>
    <w:p w:rsidR="001F3293" w:rsidRPr="001F3293" w:rsidRDefault="001F3293" w:rsidP="00BF3D2F">
      <w:pPr>
        <w:pStyle w:val="ListeParagraf"/>
        <w:numPr>
          <w:ilvl w:val="0"/>
          <w:numId w:val="12"/>
        </w:numPr>
        <w:tabs>
          <w:tab w:val="left" w:pos="1152"/>
        </w:tabs>
        <w:spacing w:line="276" w:lineRule="auto"/>
        <w:ind w:left="426" w:hanging="426"/>
        <w:jc w:val="both"/>
        <w:rPr>
          <w:rFonts w:cs="Arial"/>
        </w:rPr>
      </w:pPr>
      <w:r>
        <w:t>İdare hazırlanmış olan numuneler üzerinden tabelaların rengi, yazı font</w:t>
      </w:r>
      <w:r w:rsidR="00FA60E3">
        <w:t xml:space="preserve">u vb. </w:t>
      </w:r>
      <w:r>
        <w:t>şekli niteliklerinde değişiklik talep edebilir.</w:t>
      </w:r>
      <w:bookmarkStart w:id="4" w:name="_Toc318284539"/>
    </w:p>
    <w:p w:rsidR="00955039" w:rsidRPr="00955039" w:rsidRDefault="00A363FE" w:rsidP="00023A72">
      <w:pPr>
        <w:pStyle w:val="ListeParagraf"/>
        <w:numPr>
          <w:ilvl w:val="0"/>
          <w:numId w:val="12"/>
        </w:numPr>
        <w:tabs>
          <w:tab w:val="left" w:pos="1152"/>
        </w:tabs>
        <w:spacing w:after="0" w:line="276" w:lineRule="auto"/>
        <w:ind w:left="426" w:hanging="426"/>
        <w:jc w:val="both"/>
        <w:rPr>
          <w:rFonts w:cstheme="minorHAnsi"/>
        </w:rPr>
      </w:pPr>
      <w:r w:rsidRPr="00955039">
        <w:rPr>
          <w:rFonts w:cs="Arial"/>
        </w:rPr>
        <w:t>Yüklenici,  işin tamamını ya da belli bir kısmını başka bir alt yükleniciye devredemez</w:t>
      </w:r>
      <w:bookmarkEnd w:id="4"/>
      <w:r w:rsidRPr="00955039">
        <w:rPr>
          <w:rFonts w:cs="Arial"/>
        </w:rPr>
        <w:t>.</w:t>
      </w:r>
    </w:p>
    <w:p w:rsidR="00023A72" w:rsidRPr="00955039" w:rsidRDefault="007A7278" w:rsidP="00023A72">
      <w:pPr>
        <w:pStyle w:val="ListeParagraf"/>
        <w:numPr>
          <w:ilvl w:val="0"/>
          <w:numId w:val="12"/>
        </w:numPr>
        <w:tabs>
          <w:tab w:val="left" w:pos="1152"/>
        </w:tabs>
        <w:spacing w:after="0" w:line="276" w:lineRule="auto"/>
        <w:ind w:left="426" w:hanging="426"/>
        <w:jc w:val="both"/>
        <w:rPr>
          <w:rFonts w:cstheme="minorHAnsi"/>
        </w:rPr>
      </w:pPr>
      <w:r w:rsidRPr="00955039">
        <w:rPr>
          <w:rFonts w:cstheme="minorHAnsi"/>
        </w:rPr>
        <w:t>Üretilen tüm levhaların ve sökülen eski levhaların nakliyesi yükleniciye ait olup nakliye esnasında hasar gören malzemeler yüklenici tarafından yenileri ile bedelsiz olarak değiştirilecektir.</w:t>
      </w:r>
    </w:p>
    <w:p w:rsidR="00D505CE" w:rsidRPr="00172FF8" w:rsidRDefault="001B3CC7" w:rsidP="00D505CE">
      <w:pPr>
        <w:pStyle w:val="ListeParagraf"/>
        <w:numPr>
          <w:ilvl w:val="0"/>
          <w:numId w:val="14"/>
        </w:numPr>
        <w:spacing w:line="276" w:lineRule="auto"/>
        <w:ind w:left="426" w:hanging="426"/>
        <w:jc w:val="both"/>
      </w:pPr>
      <w:r>
        <w:t>Y</w:t>
      </w:r>
      <w:r w:rsidR="00172FF8" w:rsidRPr="00172FF8">
        <w:t xml:space="preserve">üklenici işin yapımı esnasında Teknik Şartname esaslarına aykırı bulunan işlerin telafisinde, her türlü malzeme ve işçilik </w:t>
      </w:r>
      <w:proofErr w:type="gramStart"/>
      <w:r w:rsidR="00172FF8" w:rsidRPr="00172FF8">
        <w:t>dahil</w:t>
      </w:r>
      <w:proofErr w:type="gramEnd"/>
      <w:r>
        <w:t xml:space="preserve"> </w:t>
      </w:r>
      <w:r w:rsidR="00172FF8" w:rsidRPr="00172FF8">
        <w:t xml:space="preserve">olmak üzere işi bedelsiz olarak yeniden yapacaktır. </w:t>
      </w:r>
    </w:p>
    <w:p w:rsidR="00172FF8" w:rsidRPr="00172FF8" w:rsidRDefault="001B3CC7" w:rsidP="00BF3D2F">
      <w:pPr>
        <w:pStyle w:val="ListeParagraf"/>
        <w:numPr>
          <w:ilvl w:val="0"/>
          <w:numId w:val="14"/>
        </w:numPr>
        <w:spacing w:line="276" w:lineRule="auto"/>
        <w:ind w:left="426" w:hanging="426"/>
        <w:jc w:val="both"/>
      </w:pPr>
      <w:r>
        <w:t>Y</w:t>
      </w:r>
      <w:r w:rsidR="00172FF8" w:rsidRPr="00172FF8">
        <w:t>üklenici üretimde kullan</w:t>
      </w:r>
      <w:r w:rsidR="00955039">
        <w:t>ılan</w:t>
      </w:r>
      <w:r w:rsidR="00172FF8" w:rsidRPr="00172FF8">
        <w:t xml:space="preserve"> hammaddelere ilişkin üretici firma kalite belgeleri ile bu ürünleri kullandığına dair belgeleri İdareye verecektir. </w:t>
      </w:r>
    </w:p>
    <w:p w:rsidR="00DF2649" w:rsidRDefault="001B3CC7" w:rsidP="00436F9F">
      <w:pPr>
        <w:pStyle w:val="ListeParagraf"/>
        <w:numPr>
          <w:ilvl w:val="0"/>
          <w:numId w:val="14"/>
        </w:numPr>
        <w:spacing w:line="276" w:lineRule="auto"/>
        <w:ind w:left="426" w:hanging="426"/>
        <w:jc w:val="both"/>
      </w:pPr>
      <w:r>
        <w:t>Y</w:t>
      </w:r>
      <w:r w:rsidR="00172FF8" w:rsidRPr="00172FF8">
        <w:t xml:space="preserve">üklenici özellikle montaj esnasında vatandaşlara ve her türlü malzeme ve mala zarar </w:t>
      </w:r>
      <w:r w:rsidR="00ED34AB">
        <w:t>v</w:t>
      </w:r>
      <w:r w:rsidR="00172FF8" w:rsidRPr="00172FF8">
        <w:t xml:space="preserve">ermeyecek şekilde dikkatli hareket edecektir. Bunun için gerekli can ve mal güvenliğine ilişkin her türlü tedbiri alacaktır.  </w:t>
      </w:r>
    </w:p>
    <w:p w:rsidR="005A784A" w:rsidRDefault="00955039" w:rsidP="005A784A">
      <w:pPr>
        <w:pStyle w:val="ListeParagraf"/>
        <w:numPr>
          <w:ilvl w:val="0"/>
          <w:numId w:val="14"/>
        </w:numPr>
        <w:spacing w:line="276" w:lineRule="auto"/>
        <w:ind w:left="426" w:hanging="426"/>
        <w:jc w:val="both"/>
      </w:pPr>
      <w:r>
        <w:t>Kültür Varlıkları Koruma Kanununa tabi tescilli binalara takılması gereken levhalarda İdarenin görüşü alınacaktır.</w:t>
      </w:r>
    </w:p>
    <w:p w:rsidR="005A784A" w:rsidRDefault="005A784A" w:rsidP="005A784A">
      <w:pPr>
        <w:pStyle w:val="ListeParagraf"/>
        <w:numPr>
          <w:ilvl w:val="0"/>
          <w:numId w:val="14"/>
        </w:numPr>
        <w:spacing w:line="276" w:lineRule="auto"/>
        <w:ind w:left="426" w:hanging="426"/>
        <w:jc w:val="both"/>
      </w:pPr>
      <w:r>
        <w:t>İşin yapım sürecinde eklenmesi gereken cadde sokak isimleri olması durumunda İdare tarafından yükleniciye bildirilecektir. İşin bitiminde yükleniciye verilen listedeki sayıların 4. Maddede belirtilen miktarlardan az olması durumunda kalan direkler ve levhalar İdareye boyanmış, büyükşehir logosu yerleştirilmiş olarak boş teslim edilecektir.</w:t>
      </w:r>
    </w:p>
    <w:p w:rsidR="004710EA" w:rsidRPr="00172FF8" w:rsidRDefault="004710EA" w:rsidP="004710EA">
      <w:pPr>
        <w:pStyle w:val="ListeParagraf"/>
        <w:numPr>
          <w:ilvl w:val="0"/>
          <w:numId w:val="14"/>
        </w:numPr>
        <w:spacing w:line="276" w:lineRule="auto"/>
        <w:ind w:left="426"/>
        <w:jc w:val="both"/>
      </w:pPr>
      <w:r>
        <w:t>Yüklenici sahada gerekli olan tabletleri kendi temin edecektir. Yüklenici ofiste gerekli olan bilgisayar ve çizim programlarını kendi temin edecektir.</w:t>
      </w:r>
    </w:p>
    <w:p w:rsidR="00172FF8" w:rsidRPr="00172FF8" w:rsidRDefault="0064083A" w:rsidP="00BF3D2F">
      <w:pPr>
        <w:spacing w:line="276" w:lineRule="auto"/>
        <w:ind w:left="426" w:hanging="426"/>
        <w:jc w:val="both"/>
        <w:rPr>
          <w:b/>
          <w:bCs/>
        </w:rPr>
      </w:pPr>
      <w:r>
        <w:rPr>
          <w:b/>
          <w:bCs/>
        </w:rPr>
        <w:t>9</w:t>
      </w:r>
      <w:r w:rsidR="001B3CC7">
        <w:rPr>
          <w:b/>
          <w:bCs/>
        </w:rPr>
        <w:t>. GARANTİ</w:t>
      </w:r>
    </w:p>
    <w:p w:rsidR="00172FF8" w:rsidRPr="00172FF8" w:rsidRDefault="0064083A" w:rsidP="00BF3D2F">
      <w:pPr>
        <w:spacing w:line="276" w:lineRule="auto"/>
        <w:ind w:left="426" w:hanging="426"/>
        <w:jc w:val="both"/>
        <w:rPr>
          <w:b/>
          <w:bCs/>
        </w:rPr>
      </w:pPr>
      <w:r>
        <w:rPr>
          <w:b/>
          <w:bCs/>
        </w:rPr>
        <w:t xml:space="preserve"> 9.1</w:t>
      </w:r>
      <w:r w:rsidR="00172FF8" w:rsidRPr="00172FF8">
        <w:rPr>
          <w:b/>
          <w:bCs/>
        </w:rPr>
        <w:t xml:space="preserve"> Garanti Süresi </w:t>
      </w:r>
    </w:p>
    <w:p w:rsidR="000C4C90" w:rsidRPr="00172FF8" w:rsidRDefault="00172FF8" w:rsidP="00BF3D2F">
      <w:pPr>
        <w:spacing w:line="276" w:lineRule="auto"/>
        <w:jc w:val="both"/>
      </w:pPr>
      <w:r w:rsidRPr="00172FF8">
        <w:t>Bu şartnamede belirtilen özelliklere göre üretilen levhalar üretimden kaynaklı hatalara karşı 2 (iki) yıl</w:t>
      </w:r>
      <w:r w:rsidR="0006156B">
        <w:t xml:space="preserve"> </w:t>
      </w:r>
      <w:r w:rsidRPr="00172FF8">
        <w:t xml:space="preserve">süre ile üretici firma garantisi altında olacaktır. </w:t>
      </w:r>
    </w:p>
    <w:p w:rsidR="00172FF8" w:rsidRPr="00172FF8" w:rsidRDefault="0064083A" w:rsidP="00BF3D2F">
      <w:pPr>
        <w:spacing w:line="276" w:lineRule="auto"/>
        <w:ind w:left="426" w:hanging="426"/>
        <w:jc w:val="both"/>
        <w:rPr>
          <w:b/>
          <w:bCs/>
        </w:rPr>
      </w:pPr>
      <w:r>
        <w:rPr>
          <w:b/>
          <w:bCs/>
        </w:rPr>
        <w:t>9</w:t>
      </w:r>
      <w:r w:rsidR="001B3CC7">
        <w:rPr>
          <w:b/>
          <w:bCs/>
        </w:rPr>
        <w:t>.2</w:t>
      </w:r>
      <w:r w:rsidR="00172FF8" w:rsidRPr="00172FF8">
        <w:rPr>
          <w:b/>
          <w:bCs/>
        </w:rPr>
        <w:t xml:space="preserve"> Garanti Şekli </w:t>
      </w:r>
    </w:p>
    <w:p w:rsidR="00172FF8" w:rsidRPr="00172FF8" w:rsidRDefault="00172FF8" w:rsidP="00BF3D2F">
      <w:pPr>
        <w:spacing w:line="276" w:lineRule="auto"/>
        <w:jc w:val="both"/>
      </w:pPr>
      <w:r w:rsidRPr="00172FF8">
        <w:t xml:space="preserve">Garanti, levha ve direklerin bu şartnamede belirtilen özelliklere göre üretiminin yapılması ile birlikte garanti süresince doğal koşullardan etkilenmeden işlevini yerine getirmesi şeklinde değerlendirilecektir. </w:t>
      </w:r>
    </w:p>
    <w:p w:rsidR="00172FF8" w:rsidRPr="00172FF8" w:rsidRDefault="0064083A" w:rsidP="00BF3D2F">
      <w:pPr>
        <w:spacing w:line="276" w:lineRule="auto"/>
        <w:ind w:left="426" w:hanging="426"/>
        <w:jc w:val="both"/>
        <w:rPr>
          <w:b/>
          <w:bCs/>
        </w:rPr>
      </w:pPr>
      <w:r>
        <w:rPr>
          <w:b/>
          <w:bCs/>
        </w:rPr>
        <w:t>9</w:t>
      </w:r>
      <w:r w:rsidR="001B3CC7">
        <w:rPr>
          <w:b/>
          <w:bCs/>
        </w:rPr>
        <w:t>.3</w:t>
      </w:r>
      <w:r w:rsidR="00172FF8" w:rsidRPr="00172FF8">
        <w:rPr>
          <w:b/>
          <w:bCs/>
        </w:rPr>
        <w:t xml:space="preserve"> Garanti Başlangıç Tarihi ve Belgel</w:t>
      </w:r>
      <w:r w:rsidR="003F524B">
        <w:rPr>
          <w:b/>
          <w:bCs/>
        </w:rPr>
        <w:t>eme</w:t>
      </w:r>
    </w:p>
    <w:p w:rsidR="006E2DA0" w:rsidRDefault="00172FF8" w:rsidP="00BF3D2F">
      <w:pPr>
        <w:spacing w:line="276" w:lineRule="auto"/>
        <w:ind w:left="426" w:hanging="426"/>
        <w:jc w:val="both"/>
      </w:pPr>
      <w:r w:rsidRPr="00172FF8">
        <w:t xml:space="preserve">Garanti süresi kesin kabul tarihinden itibaren başlayacaktır. </w:t>
      </w:r>
    </w:p>
    <w:p w:rsidR="000C4C90" w:rsidRDefault="0064083A" w:rsidP="00BF3D2F">
      <w:pPr>
        <w:spacing w:line="276" w:lineRule="auto"/>
        <w:ind w:left="426" w:hanging="426"/>
        <w:jc w:val="both"/>
        <w:rPr>
          <w:b/>
          <w:bCs/>
        </w:rPr>
      </w:pPr>
      <w:r>
        <w:rPr>
          <w:b/>
          <w:bCs/>
        </w:rPr>
        <w:t>9</w:t>
      </w:r>
      <w:r w:rsidR="000C4C90">
        <w:rPr>
          <w:b/>
          <w:bCs/>
        </w:rPr>
        <w:t>.</w:t>
      </w:r>
      <w:r w:rsidR="001B3CC7">
        <w:rPr>
          <w:b/>
          <w:bCs/>
        </w:rPr>
        <w:t>4</w:t>
      </w:r>
      <w:r w:rsidR="00172FF8" w:rsidRPr="00172FF8">
        <w:rPr>
          <w:b/>
          <w:bCs/>
        </w:rPr>
        <w:t xml:space="preserve"> Müdahale Süresi </w:t>
      </w:r>
    </w:p>
    <w:p w:rsidR="00172FF8" w:rsidRPr="00172FF8" w:rsidRDefault="00172FF8" w:rsidP="00BF3D2F">
      <w:pPr>
        <w:spacing w:line="276" w:lineRule="auto"/>
        <w:ind w:right="-250"/>
        <w:jc w:val="both"/>
      </w:pPr>
      <w:r w:rsidRPr="00172FF8">
        <w:lastRenderedPageBreak/>
        <w:t>Garanti süresi içerisinde levha ve direklerin dışarıdan müdahale (hırsızlık, tahribat vb.) dışınd</w:t>
      </w:r>
      <w:r w:rsidR="00ED34AB">
        <w:t>a doğal koşullar nedeni ile paslanan,</w:t>
      </w:r>
      <w:r w:rsidRPr="00172FF8">
        <w:t xml:space="preserve"> çürüyen, deforme olan vb. levha ve direkler yüklenici tarafından 15 (</w:t>
      </w:r>
      <w:proofErr w:type="spellStart"/>
      <w:r w:rsidRPr="00172FF8">
        <w:t>onbeş</w:t>
      </w:r>
      <w:proofErr w:type="spellEnd"/>
      <w:r w:rsidRPr="00172FF8">
        <w:t xml:space="preserve">) </w:t>
      </w:r>
      <w:r w:rsidR="0006156B">
        <w:t xml:space="preserve"> </w:t>
      </w:r>
      <w:r w:rsidRPr="00172FF8">
        <w:t xml:space="preserve">gün süresi içerisinde yeniden üretilerek gerekli montajı da </w:t>
      </w:r>
      <w:proofErr w:type="gramStart"/>
      <w:r w:rsidRPr="00172FF8">
        <w:t>dahil</w:t>
      </w:r>
      <w:proofErr w:type="gramEnd"/>
      <w:r w:rsidRPr="00172FF8">
        <w:t xml:space="preserve"> olmak suretiyle ücretsiz olarak yapılacaktır. </w:t>
      </w:r>
    </w:p>
    <w:p w:rsidR="00172FF8" w:rsidRPr="00172FF8" w:rsidRDefault="00DF2649" w:rsidP="00BF3D2F">
      <w:pPr>
        <w:spacing w:line="276" w:lineRule="auto"/>
        <w:ind w:left="426" w:hanging="426"/>
        <w:jc w:val="both"/>
        <w:rPr>
          <w:b/>
          <w:bCs/>
        </w:rPr>
      </w:pPr>
      <w:r>
        <w:rPr>
          <w:b/>
          <w:bCs/>
        </w:rPr>
        <w:t xml:space="preserve"> </w:t>
      </w:r>
      <w:r w:rsidR="0064083A">
        <w:rPr>
          <w:b/>
          <w:bCs/>
        </w:rPr>
        <w:t>10</w:t>
      </w:r>
      <w:r w:rsidR="00236D41">
        <w:rPr>
          <w:b/>
          <w:bCs/>
        </w:rPr>
        <w:t>. KONTROLLÜK</w:t>
      </w:r>
    </w:p>
    <w:p w:rsidR="00172FF8" w:rsidRPr="00172FF8" w:rsidRDefault="00172FF8" w:rsidP="00BF3D2F">
      <w:pPr>
        <w:pStyle w:val="ListeParagraf"/>
        <w:numPr>
          <w:ilvl w:val="0"/>
          <w:numId w:val="15"/>
        </w:numPr>
        <w:spacing w:line="276" w:lineRule="auto"/>
        <w:ind w:left="426" w:hanging="426"/>
        <w:jc w:val="both"/>
      </w:pPr>
      <w:r w:rsidRPr="00172FF8">
        <w:t xml:space="preserve">Yüklenici, tüm teknik çalışmalarında ve alınacak kararlarda İdare tarafından belirlenen Muayene ve Kabul komisyonuna karşı sorumludur. </w:t>
      </w:r>
    </w:p>
    <w:p w:rsidR="00172FF8" w:rsidRPr="00172FF8" w:rsidRDefault="00172FF8" w:rsidP="00BF3D2F">
      <w:pPr>
        <w:pStyle w:val="ListeParagraf"/>
        <w:numPr>
          <w:ilvl w:val="0"/>
          <w:numId w:val="15"/>
        </w:numPr>
        <w:spacing w:line="276" w:lineRule="auto"/>
        <w:ind w:left="426" w:hanging="426"/>
        <w:jc w:val="both"/>
      </w:pPr>
      <w:r w:rsidRPr="00172FF8">
        <w:t xml:space="preserve">İdare, geri dönüşü olmayan hataların ortaya çıkmasını önlemek, teslim süresinde gecikmelere yol açmamak ve hataların zamanında giderilmesini sağlamak amacıyla imalat veya üretim tamamlandıktan sonra kontrol </w:t>
      </w:r>
      <w:proofErr w:type="gramStart"/>
      <w:r w:rsidRPr="00172FF8">
        <w:t>imkanı</w:t>
      </w:r>
      <w:proofErr w:type="gramEnd"/>
      <w:r w:rsidRPr="00172FF8">
        <w:t xml:space="preserve"> olmayan hususlarda malın ihale dokümanında belirtilen kalite ve özelliklere uygun olarak üretilip üretilmediğinin tespiti için ilgili idare</w:t>
      </w:r>
      <w:r w:rsidR="001F5B80">
        <w:t xml:space="preserve"> ara denetim görevlisi atanabilir, </w:t>
      </w:r>
      <w:r w:rsidRPr="00172FF8">
        <w:t xml:space="preserve"> imalat veya üretim sürecinde belirli aşamalarda ve aralıklarla denetleme yapılabilir, yüklenicinin çalışmalarını denetleyebilir ve çalışmaları konusunda ayrıntılı rapor isteyebilir. </w:t>
      </w:r>
    </w:p>
    <w:p w:rsidR="00172FF8" w:rsidRPr="00172FF8" w:rsidRDefault="00172FF8" w:rsidP="00BF3D2F">
      <w:pPr>
        <w:pStyle w:val="ListeParagraf"/>
        <w:numPr>
          <w:ilvl w:val="0"/>
          <w:numId w:val="15"/>
        </w:numPr>
        <w:spacing w:line="276" w:lineRule="auto"/>
        <w:ind w:left="426" w:hanging="426"/>
        <w:jc w:val="both"/>
      </w:pPr>
      <w:r w:rsidRPr="00172FF8">
        <w:t xml:space="preserve">Üretim şeklinin idarenin uyarılarına rağmen değiştirilmemesi ve kalitenin arttırılmaması halinde idare, malın teslim aşamasında test ve muayeneye dahi tabi tutmaksızın reddetme hakkına sahiptir. </w:t>
      </w:r>
    </w:p>
    <w:p w:rsidR="00172FF8" w:rsidRPr="00172FF8" w:rsidRDefault="00172FF8" w:rsidP="00BF3D2F">
      <w:pPr>
        <w:pStyle w:val="ListeParagraf"/>
        <w:numPr>
          <w:ilvl w:val="0"/>
          <w:numId w:val="15"/>
        </w:numPr>
        <w:spacing w:line="276" w:lineRule="auto"/>
        <w:ind w:left="426" w:hanging="426"/>
        <w:jc w:val="both"/>
      </w:pPr>
      <w:r w:rsidRPr="00172FF8">
        <w:t xml:space="preserve">İdare tarafından, söz konusu malların teknik şartnamede belirtilen özelliklere göre yapılıp yapılmadığına ilişkin </w:t>
      </w:r>
      <w:r w:rsidR="0066696E" w:rsidRPr="00172FF8">
        <w:t>laboratuvar</w:t>
      </w:r>
      <w:r w:rsidRPr="00172FF8">
        <w:t xml:space="preserve"> testlerine gerek duyulması halinde tüm masrafları yüklenici tarafından karşılanacaktır. </w:t>
      </w:r>
    </w:p>
    <w:p w:rsidR="00172FF8" w:rsidRPr="00172FF8" w:rsidRDefault="00172FF8" w:rsidP="00BF3D2F">
      <w:pPr>
        <w:pStyle w:val="ListeParagraf"/>
        <w:numPr>
          <w:ilvl w:val="0"/>
          <w:numId w:val="15"/>
        </w:numPr>
        <w:spacing w:line="276" w:lineRule="auto"/>
        <w:ind w:left="426" w:hanging="426"/>
        <w:jc w:val="both"/>
      </w:pPr>
      <w:r w:rsidRPr="00172FF8">
        <w:t xml:space="preserve">Ayrıca İdare ya da Yüklenicinin yazılı ya da sözle isteğiyle, İdare ve Yüklenicinin katılımıyla toplantılar yapılabilir. Bu toplantılarda, projenin gerçekleştirilmesinde karşılaşılan teknik ve idari sorunlar ve çözümleri görüşülerek oluşturulan kararlar, katılımcıların imzası ile tutanağa bağlanır. Toplantı tutanakları ile karara bağlanan hususların öngörülen süre ve şekilde gerçekleşmemesi hallerinde cezai müeyyideler uygulanır. </w:t>
      </w:r>
    </w:p>
    <w:p w:rsidR="00172FF8" w:rsidRPr="00172FF8" w:rsidRDefault="00DF2649" w:rsidP="00BF3D2F">
      <w:pPr>
        <w:spacing w:line="276" w:lineRule="auto"/>
        <w:ind w:left="426" w:hanging="426"/>
        <w:jc w:val="both"/>
        <w:rPr>
          <w:b/>
          <w:bCs/>
        </w:rPr>
      </w:pPr>
      <w:r>
        <w:rPr>
          <w:b/>
          <w:bCs/>
        </w:rPr>
        <w:t xml:space="preserve">    </w:t>
      </w:r>
      <w:r w:rsidR="0064083A">
        <w:rPr>
          <w:b/>
          <w:bCs/>
        </w:rPr>
        <w:t>11</w:t>
      </w:r>
      <w:r w:rsidR="00172FF8" w:rsidRPr="00172FF8">
        <w:rPr>
          <w:b/>
          <w:bCs/>
        </w:rPr>
        <w:t xml:space="preserve">. </w:t>
      </w:r>
      <w:r w:rsidR="00236D41">
        <w:rPr>
          <w:b/>
          <w:bCs/>
        </w:rPr>
        <w:t>İŞİN SÜRESİ</w:t>
      </w:r>
      <w:r w:rsidR="00172FF8" w:rsidRPr="00172FF8">
        <w:rPr>
          <w:b/>
          <w:bCs/>
        </w:rPr>
        <w:t xml:space="preserve"> </w:t>
      </w:r>
    </w:p>
    <w:p w:rsidR="00172FF8" w:rsidRPr="00ED34AB" w:rsidRDefault="00172FF8" w:rsidP="00BF3D2F">
      <w:pPr>
        <w:pStyle w:val="ListeParagraf"/>
        <w:numPr>
          <w:ilvl w:val="0"/>
          <w:numId w:val="21"/>
        </w:numPr>
        <w:spacing w:line="276" w:lineRule="auto"/>
        <w:ind w:left="426" w:hanging="426"/>
        <w:jc w:val="both"/>
      </w:pPr>
      <w:r w:rsidRPr="00ED34AB">
        <w:t xml:space="preserve">İşin süresi, sözleşmenin imzalandığı tarihten itibaren </w:t>
      </w:r>
      <w:r w:rsidR="005664A5">
        <w:t>8 aydır.</w:t>
      </w:r>
      <w:r w:rsidRPr="00ED34AB">
        <w:t xml:space="preserve"> </w:t>
      </w:r>
    </w:p>
    <w:p w:rsidR="00172FF8" w:rsidRPr="00ED34AB" w:rsidRDefault="00172FF8" w:rsidP="00BF3D2F">
      <w:pPr>
        <w:pStyle w:val="ListeParagraf"/>
        <w:numPr>
          <w:ilvl w:val="0"/>
          <w:numId w:val="21"/>
        </w:numPr>
        <w:spacing w:line="276" w:lineRule="auto"/>
        <w:ind w:left="426" w:hanging="426"/>
        <w:jc w:val="both"/>
      </w:pPr>
      <w:r w:rsidRPr="00ED34AB">
        <w:t xml:space="preserve">Yüklenici, sözleşmenin imzasını izleyen 3 gün içinde, bu şartnamede belirtilen çalışmaları ve zamanlamasını gösteren öneri 'İş Programı'nı hazırlayarak idarenin onayına sunacaktır. </w:t>
      </w:r>
    </w:p>
    <w:p w:rsidR="000C79A7" w:rsidRPr="00D81D52" w:rsidRDefault="00955039" w:rsidP="00BF3D2F">
      <w:pPr>
        <w:pStyle w:val="ListeParagraf"/>
        <w:numPr>
          <w:ilvl w:val="0"/>
          <w:numId w:val="21"/>
        </w:numPr>
        <w:spacing w:after="120" w:line="276" w:lineRule="auto"/>
        <w:ind w:left="426" w:hanging="426"/>
        <w:jc w:val="both"/>
        <w:rPr>
          <w:rFonts w:cs="Arial"/>
          <w:b/>
        </w:rPr>
      </w:pPr>
      <w:r w:rsidRPr="00ED34AB">
        <w:t>473</w:t>
      </w:r>
      <w:r>
        <w:t>5</w:t>
      </w:r>
      <w:r w:rsidRPr="00ED34AB">
        <w:t xml:space="preserve"> Sayılı</w:t>
      </w:r>
      <w:r>
        <w:t xml:space="preserve"> Kamu İhale Sözleşmeleri </w:t>
      </w:r>
      <w:proofErr w:type="spellStart"/>
      <w:r>
        <w:t>Kanunununda</w:t>
      </w:r>
      <w:proofErr w:type="spellEnd"/>
      <w:r>
        <w:t xml:space="preserve"> belirtilen mücbir sebeplerden </w:t>
      </w:r>
      <w:r w:rsidR="00ED34AB" w:rsidRPr="00D81D52">
        <w:rPr>
          <w:rFonts w:cs="Arial"/>
        </w:rPr>
        <w:t xml:space="preserve">kaynaklanan belgelenmiş çalışma kayıpları, yüklenicinin talebi ve İdarenin takdiri ile ek </w:t>
      </w:r>
      <w:proofErr w:type="spellStart"/>
      <w:r w:rsidR="00ED34AB" w:rsidRPr="00D81D52">
        <w:rPr>
          <w:rFonts w:cs="Arial"/>
        </w:rPr>
        <w:t>sürelendirme</w:t>
      </w:r>
      <w:proofErr w:type="spellEnd"/>
      <w:r w:rsidR="00ED34AB" w:rsidRPr="00D81D52">
        <w:rPr>
          <w:rFonts w:cs="Arial"/>
        </w:rPr>
        <w:t xml:space="preserve"> için göz önünde bulundurulabilecektir. Bunların dışında ek süre talebi </w:t>
      </w:r>
      <w:r w:rsidR="00905A36">
        <w:t>kabul edilmeyecektir.</w:t>
      </w:r>
    </w:p>
    <w:p w:rsidR="00617B65" w:rsidRPr="003F524B" w:rsidRDefault="0006156B" w:rsidP="00BF3D2F">
      <w:pPr>
        <w:spacing w:after="120" w:line="276" w:lineRule="auto"/>
        <w:ind w:left="426" w:hanging="426"/>
        <w:jc w:val="both"/>
        <w:rPr>
          <w:rFonts w:cs="Arial"/>
          <w:b/>
        </w:rPr>
      </w:pPr>
      <w:r>
        <w:rPr>
          <w:rFonts w:cs="Arial"/>
          <w:b/>
        </w:rPr>
        <w:t xml:space="preserve">  </w:t>
      </w:r>
      <w:r w:rsidR="0064083A">
        <w:rPr>
          <w:rFonts w:cs="Arial"/>
          <w:b/>
        </w:rPr>
        <w:t>12.</w:t>
      </w:r>
      <w:r w:rsidR="003F524B" w:rsidRPr="003F524B">
        <w:rPr>
          <w:rFonts w:cs="Arial"/>
          <w:b/>
        </w:rPr>
        <w:t xml:space="preserve"> </w:t>
      </w:r>
      <w:r w:rsidR="00617B65" w:rsidRPr="003F524B">
        <w:rPr>
          <w:rFonts w:cs="Arial"/>
          <w:b/>
        </w:rPr>
        <w:t>ÖDEMELER</w:t>
      </w:r>
    </w:p>
    <w:p w:rsidR="00617B65" w:rsidRPr="00023A72" w:rsidRDefault="00BF3D2F" w:rsidP="00BF3D2F">
      <w:pPr>
        <w:kinsoku w:val="0"/>
        <w:overflowPunct w:val="0"/>
        <w:spacing w:line="276" w:lineRule="auto"/>
        <w:ind w:left="426" w:right="-21" w:hanging="426"/>
        <w:jc w:val="both"/>
        <w:rPr>
          <w:rStyle w:val="Gl"/>
          <w:b w:val="0"/>
        </w:rPr>
      </w:pPr>
      <w:r w:rsidRPr="00023A72">
        <w:rPr>
          <w:rStyle w:val="Gl"/>
          <w:b w:val="0"/>
        </w:rPr>
        <w:t xml:space="preserve">       </w:t>
      </w:r>
      <w:r w:rsidR="00617B65" w:rsidRPr="00023A72">
        <w:rPr>
          <w:rStyle w:val="Gl"/>
          <w:b w:val="0"/>
        </w:rPr>
        <w:t>Yükleniciye işin gerçekleştirilmesi sırasında avans verilmeyecektir</w:t>
      </w:r>
      <w:r w:rsidR="003F524B" w:rsidRPr="00023A72">
        <w:rPr>
          <w:rStyle w:val="Gl"/>
          <w:b w:val="0"/>
        </w:rPr>
        <w:t xml:space="preserve">. </w:t>
      </w:r>
      <w:proofErr w:type="spellStart"/>
      <w:r w:rsidR="00617B65" w:rsidRPr="00023A72">
        <w:rPr>
          <w:rStyle w:val="Gl"/>
          <w:b w:val="0"/>
        </w:rPr>
        <w:t>Hakedişin</w:t>
      </w:r>
      <w:proofErr w:type="spellEnd"/>
      <w:r w:rsidR="00617B65" w:rsidRPr="00023A72">
        <w:rPr>
          <w:rStyle w:val="Gl"/>
          <w:b w:val="0"/>
        </w:rPr>
        <w:t xml:space="preserve"> hazırlanması ile </w:t>
      </w:r>
      <w:r w:rsidR="00DF2649" w:rsidRPr="00023A72">
        <w:rPr>
          <w:rStyle w:val="Gl"/>
          <w:b w:val="0"/>
        </w:rPr>
        <w:t>i</w:t>
      </w:r>
      <w:r w:rsidR="00617B65" w:rsidRPr="00023A72">
        <w:rPr>
          <w:rStyle w:val="Gl"/>
          <w:b w:val="0"/>
        </w:rPr>
        <w:t>lgili aşağıdaki şartlara uyulacaktır:</w:t>
      </w:r>
    </w:p>
    <w:p w:rsidR="00595622" w:rsidRPr="00023A72" w:rsidRDefault="00D81D52" w:rsidP="00DA1739">
      <w:pPr>
        <w:pStyle w:val="ListeParagraf"/>
        <w:widowControl w:val="0"/>
        <w:numPr>
          <w:ilvl w:val="0"/>
          <w:numId w:val="23"/>
        </w:numPr>
        <w:tabs>
          <w:tab w:val="left" w:pos="993"/>
        </w:tabs>
        <w:kinsoku w:val="0"/>
        <w:overflowPunct w:val="0"/>
        <w:autoSpaceDE w:val="0"/>
        <w:autoSpaceDN w:val="0"/>
        <w:adjustRightInd w:val="0"/>
        <w:spacing w:after="0" w:line="276" w:lineRule="auto"/>
        <w:ind w:left="426" w:right="-21" w:hanging="426"/>
        <w:jc w:val="both"/>
        <w:rPr>
          <w:rStyle w:val="Gl"/>
          <w:b w:val="0"/>
        </w:rPr>
      </w:pPr>
      <w:r>
        <w:rPr>
          <w:rStyle w:val="Gl"/>
          <w:b w:val="0"/>
        </w:rPr>
        <w:t xml:space="preserve">İdare </w:t>
      </w:r>
      <w:r w:rsidR="00DA1739">
        <w:rPr>
          <w:rStyle w:val="Gl"/>
          <w:b w:val="0"/>
        </w:rPr>
        <w:t xml:space="preserve">Yükleniciye aylık </w:t>
      </w:r>
      <w:proofErr w:type="gramStart"/>
      <w:r w:rsidR="00DA1739">
        <w:rPr>
          <w:rStyle w:val="Gl"/>
          <w:b w:val="0"/>
        </w:rPr>
        <w:t>hakkedişler</w:t>
      </w:r>
      <w:proofErr w:type="gramEnd"/>
      <w:r w:rsidR="00DA1739">
        <w:rPr>
          <w:rStyle w:val="Gl"/>
          <w:b w:val="0"/>
        </w:rPr>
        <w:t xml:space="preserve"> halinde ödeme yapacaktır.</w:t>
      </w:r>
      <w:r w:rsidR="0043477D">
        <w:rPr>
          <w:rStyle w:val="Gl"/>
          <w:b w:val="0"/>
        </w:rPr>
        <w:t xml:space="preserve"> </w:t>
      </w:r>
      <w:r w:rsidR="009D24B2" w:rsidRPr="009D24B2">
        <w:rPr>
          <w:bCs/>
        </w:rPr>
        <w:t>Yüklenici</w:t>
      </w:r>
      <w:r w:rsidR="009D24B2">
        <w:rPr>
          <w:bCs/>
        </w:rPr>
        <w:t>ye,</w:t>
      </w:r>
      <w:r w:rsidR="009D24B2" w:rsidRPr="009D24B2">
        <w:rPr>
          <w:bCs/>
        </w:rPr>
        <w:t xml:space="preserve"> her ay</w:t>
      </w:r>
      <w:r w:rsidR="009D24B2">
        <w:rPr>
          <w:bCs/>
        </w:rPr>
        <w:t xml:space="preserve"> sonunda</w:t>
      </w:r>
      <w:r w:rsidR="009D24B2" w:rsidRPr="009D24B2">
        <w:rPr>
          <w:bCs/>
        </w:rPr>
        <w:t xml:space="preserve"> </w:t>
      </w:r>
      <w:r w:rsidR="009D24B2">
        <w:rPr>
          <w:bCs/>
        </w:rPr>
        <w:t xml:space="preserve">montajını </w:t>
      </w:r>
      <w:r w:rsidR="009D24B2" w:rsidRPr="009D24B2">
        <w:rPr>
          <w:bCs/>
        </w:rPr>
        <w:t>yap</w:t>
      </w:r>
      <w:r w:rsidR="009D24B2">
        <w:rPr>
          <w:bCs/>
        </w:rPr>
        <w:t>tığı levhaların</w:t>
      </w:r>
      <w:r w:rsidR="009D24B2" w:rsidRPr="009D24B2">
        <w:rPr>
          <w:bCs/>
        </w:rPr>
        <w:t xml:space="preserve"> miktarı ile </w:t>
      </w:r>
      <w:r w:rsidR="009D24B2">
        <w:rPr>
          <w:bCs/>
        </w:rPr>
        <w:t>sözleşme</w:t>
      </w:r>
      <w:r w:rsidR="009D24B2" w:rsidRPr="009D24B2">
        <w:rPr>
          <w:bCs/>
        </w:rPr>
        <w:t xml:space="preserve"> birim fiyatının çarpımı sonucu çıkan tutar üzerinden </w:t>
      </w:r>
      <w:proofErr w:type="spellStart"/>
      <w:r w:rsidR="009D24B2" w:rsidRPr="009D24B2">
        <w:rPr>
          <w:bCs/>
        </w:rPr>
        <w:t>hakediş</w:t>
      </w:r>
      <w:proofErr w:type="spellEnd"/>
      <w:r w:rsidR="009D24B2" w:rsidRPr="009D24B2">
        <w:rPr>
          <w:bCs/>
        </w:rPr>
        <w:t xml:space="preserve"> </w:t>
      </w:r>
      <w:r w:rsidR="009D24B2">
        <w:rPr>
          <w:bCs/>
        </w:rPr>
        <w:t>düzenlenecek,</w:t>
      </w:r>
      <w:r w:rsidR="009D24B2" w:rsidRPr="009D24B2">
        <w:rPr>
          <w:bCs/>
        </w:rPr>
        <w:t xml:space="preserve"> ödemeler </w:t>
      </w:r>
      <w:r w:rsidR="009D24B2">
        <w:rPr>
          <w:bCs/>
        </w:rPr>
        <w:t>45</w:t>
      </w:r>
      <w:r w:rsidR="009D24B2" w:rsidRPr="009D24B2">
        <w:rPr>
          <w:bCs/>
        </w:rPr>
        <w:t> gün içinde yapılacaktır</w:t>
      </w:r>
      <w:r w:rsidR="009D24B2">
        <w:rPr>
          <w:bCs/>
        </w:rPr>
        <w:t>. Montaj ve fotoğraflama yapılmayan aylar ödeme yapılmayacaktır.</w:t>
      </w:r>
    </w:p>
    <w:p w:rsidR="003F524B" w:rsidRPr="00023A72" w:rsidRDefault="00617B65" w:rsidP="00BF3D2F">
      <w:pPr>
        <w:pStyle w:val="ListeParagraf"/>
        <w:widowControl w:val="0"/>
        <w:numPr>
          <w:ilvl w:val="0"/>
          <w:numId w:val="23"/>
        </w:numPr>
        <w:tabs>
          <w:tab w:val="left" w:pos="993"/>
        </w:tabs>
        <w:kinsoku w:val="0"/>
        <w:overflowPunct w:val="0"/>
        <w:autoSpaceDE w:val="0"/>
        <w:autoSpaceDN w:val="0"/>
        <w:adjustRightInd w:val="0"/>
        <w:spacing w:after="0" w:line="276" w:lineRule="auto"/>
        <w:ind w:left="426" w:right="-21" w:hanging="426"/>
        <w:jc w:val="both"/>
        <w:rPr>
          <w:rStyle w:val="Gl"/>
          <w:b w:val="0"/>
        </w:rPr>
      </w:pPr>
      <w:r w:rsidRPr="00023A72">
        <w:rPr>
          <w:rStyle w:val="Gl"/>
          <w:b w:val="0"/>
        </w:rPr>
        <w:t>İdare tarafından</w:t>
      </w:r>
      <w:r w:rsidR="005E56C9" w:rsidRPr="00023A72">
        <w:rPr>
          <w:rStyle w:val="Gl"/>
          <w:b w:val="0"/>
        </w:rPr>
        <w:t>,</w:t>
      </w:r>
      <w:r w:rsidRPr="00023A72">
        <w:rPr>
          <w:rStyle w:val="Gl"/>
          <w:b w:val="0"/>
        </w:rPr>
        <w:t xml:space="preserve"> sahada gerekli </w:t>
      </w:r>
      <w:r w:rsidR="0043477D">
        <w:rPr>
          <w:rStyle w:val="Gl"/>
          <w:b w:val="0"/>
        </w:rPr>
        <w:t xml:space="preserve">tespit, </w:t>
      </w:r>
      <w:r w:rsidRPr="00023A72">
        <w:rPr>
          <w:rStyle w:val="Gl"/>
          <w:b w:val="0"/>
        </w:rPr>
        <w:t>üretim ve montaj kontrolleri ile birlikte fotoğraf çekim</w:t>
      </w:r>
      <w:r w:rsidR="004E77AD">
        <w:rPr>
          <w:rStyle w:val="Gl"/>
          <w:b w:val="0"/>
        </w:rPr>
        <w:t xml:space="preserve">leri tamamlandıktan </w:t>
      </w:r>
      <w:r w:rsidR="00181F4A" w:rsidRPr="00023A72">
        <w:rPr>
          <w:rStyle w:val="Gl"/>
          <w:b w:val="0"/>
        </w:rPr>
        <w:t xml:space="preserve">sonra </w:t>
      </w:r>
      <w:r w:rsidRPr="00023A72">
        <w:rPr>
          <w:rStyle w:val="Gl"/>
          <w:b w:val="0"/>
        </w:rPr>
        <w:t xml:space="preserve">Yükleniciye </w:t>
      </w:r>
      <w:proofErr w:type="spellStart"/>
      <w:r w:rsidR="00D50EEF" w:rsidRPr="00023A72">
        <w:rPr>
          <w:rStyle w:val="Gl"/>
          <w:b w:val="0"/>
        </w:rPr>
        <w:t>ha</w:t>
      </w:r>
      <w:r w:rsidRPr="00023A72">
        <w:rPr>
          <w:rStyle w:val="Gl"/>
          <w:b w:val="0"/>
        </w:rPr>
        <w:t>kediş</w:t>
      </w:r>
      <w:proofErr w:type="spellEnd"/>
      <w:r w:rsidRPr="00023A72">
        <w:rPr>
          <w:rStyle w:val="Gl"/>
          <w:b w:val="0"/>
        </w:rPr>
        <w:t xml:space="preserve"> düzenlenecektir.</w:t>
      </w:r>
    </w:p>
    <w:p w:rsidR="003F524B" w:rsidRPr="00023A72" w:rsidRDefault="00617B65" w:rsidP="00BF3D2F">
      <w:pPr>
        <w:pStyle w:val="ListeParagraf"/>
        <w:widowControl w:val="0"/>
        <w:numPr>
          <w:ilvl w:val="0"/>
          <w:numId w:val="23"/>
        </w:numPr>
        <w:tabs>
          <w:tab w:val="left" w:pos="993"/>
        </w:tabs>
        <w:kinsoku w:val="0"/>
        <w:overflowPunct w:val="0"/>
        <w:autoSpaceDE w:val="0"/>
        <w:autoSpaceDN w:val="0"/>
        <w:adjustRightInd w:val="0"/>
        <w:spacing w:before="13" w:after="0" w:line="276" w:lineRule="auto"/>
        <w:ind w:left="426" w:right="-21" w:hanging="426"/>
        <w:jc w:val="both"/>
        <w:rPr>
          <w:rStyle w:val="Gl"/>
          <w:b w:val="0"/>
        </w:rPr>
      </w:pPr>
      <w:r w:rsidRPr="00023A72">
        <w:rPr>
          <w:rStyle w:val="Gl"/>
          <w:b w:val="0"/>
        </w:rPr>
        <w:t>Montajı yapılmak üzere üretilen</w:t>
      </w:r>
      <w:r w:rsidR="0043477D">
        <w:rPr>
          <w:rStyle w:val="Gl"/>
          <w:b w:val="0"/>
        </w:rPr>
        <w:t xml:space="preserve"> veya temin edilen</w:t>
      </w:r>
      <w:r w:rsidRPr="00023A72">
        <w:rPr>
          <w:rStyle w:val="Gl"/>
          <w:b w:val="0"/>
        </w:rPr>
        <w:t xml:space="preserve"> tabelaların üretimi önceden yapılmış olsa bile sahada</w:t>
      </w:r>
      <w:r w:rsidR="003F524B" w:rsidRPr="00023A72">
        <w:rPr>
          <w:rStyle w:val="Gl"/>
          <w:b w:val="0"/>
        </w:rPr>
        <w:t xml:space="preserve"> m</w:t>
      </w:r>
      <w:r w:rsidRPr="00023A72">
        <w:rPr>
          <w:rStyle w:val="Gl"/>
          <w:b w:val="0"/>
        </w:rPr>
        <w:t>on</w:t>
      </w:r>
      <w:r w:rsidR="0049788B" w:rsidRPr="00023A72">
        <w:rPr>
          <w:rStyle w:val="Gl"/>
          <w:b w:val="0"/>
        </w:rPr>
        <w:t xml:space="preserve">tajı yapılmadan Yükleniciye </w:t>
      </w:r>
      <w:proofErr w:type="spellStart"/>
      <w:r w:rsidR="0049788B" w:rsidRPr="00023A72">
        <w:rPr>
          <w:rStyle w:val="Gl"/>
          <w:b w:val="0"/>
        </w:rPr>
        <w:t>hak</w:t>
      </w:r>
      <w:r w:rsidRPr="00023A72">
        <w:rPr>
          <w:rStyle w:val="Gl"/>
          <w:b w:val="0"/>
        </w:rPr>
        <w:t>ediş</w:t>
      </w:r>
      <w:proofErr w:type="spellEnd"/>
      <w:r w:rsidRPr="00023A72">
        <w:rPr>
          <w:rStyle w:val="Gl"/>
          <w:b w:val="0"/>
        </w:rPr>
        <w:t xml:space="preserve"> düzenlenmeyecektir.</w:t>
      </w:r>
    </w:p>
    <w:p w:rsidR="00617B65" w:rsidRDefault="00617B65" w:rsidP="00BF3D2F">
      <w:pPr>
        <w:pStyle w:val="ListeParagraf"/>
        <w:widowControl w:val="0"/>
        <w:numPr>
          <w:ilvl w:val="0"/>
          <w:numId w:val="23"/>
        </w:numPr>
        <w:tabs>
          <w:tab w:val="left" w:pos="993"/>
        </w:tabs>
        <w:kinsoku w:val="0"/>
        <w:overflowPunct w:val="0"/>
        <w:autoSpaceDE w:val="0"/>
        <w:autoSpaceDN w:val="0"/>
        <w:adjustRightInd w:val="0"/>
        <w:spacing w:before="5" w:after="0" w:line="276" w:lineRule="auto"/>
        <w:ind w:left="426" w:right="-21" w:hanging="426"/>
        <w:jc w:val="both"/>
        <w:rPr>
          <w:rStyle w:val="Gl"/>
          <w:b w:val="0"/>
        </w:rPr>
      </w:pPr>
      <w:r w:rsidRPr="00023A72">
        <w:rPr>
          <w:rStyle w:val="Gl"/>
          <w:b w:val="0"/>
        </w:rPr>
        <w:t>Yüklenici, üretimi gerçekleştirilen ancak</w:t>
      </w:r>
      <w:r w:rsidR="00B53D46">
        <w:rPr>
          <w:rStyle w:val="Gl"/>
          <w:b w:val="0"/>
        </w:rPr>
        <w:t xml:space="preserve"> sahada </w:t>
      </w:r>
      <w:proofErr w:type="spellStart"/>
      <w:r w:rsidR="00B53D46">
        <w:rPr>
          <w:rStyle w:val="Gl"/>
          <w:b w:val="0"/>
        </w:rPr>
        <w:t>numarataj</w:t>
      </w:r>
      <w:proofErr w:type="spellEnd"/>
      <w:r w:rsidR="00B53D46">
        <w:rPr>
          <w:rStyle w:val="Gl"/>
          <w:b w:val="0"/>
        </w:rPr>
        <w:t xml:space="preserve"> verilerinin hatalı olması,</w:t>
      </w:r>
      <w:r w:rsidRPr="00023A72">
        <w:rPr>
          <w:rStyle w:val="Gl"/>
          <w:b w:val="0"/>
        </w:rPr>
        <w:t xml:space="preserve"> ilgili binanın harabe, kaba inşaat olmasından dolayı montajı yapılamayan binalara ait levhaları İdare'ye teslim edecektir. Söz</w:t>
      </w:r>
      <w:r w:rsidR="005E56C9" w:rsidRPr="00023A72">
        <w:rPr>
          <w:rStyle w:val="Gl"/>
          <w:b w:val="0"/>
        </w:rPr>
        <w:t xml:space="preserve"> </w:t>
      </w:r>
      <w:r w:rsidRPr="00023A72">
        <w:rPr>
          <w:rStyle w:val="Gl"/>
          <w:b w:val="0"/>
        </w:rPr>
        <w:t>konusu lev</w:t>
      </w:r>
      <w:r w:rsidR="00B53D46">
        <w:rPr>
          <w:rStyle w:val="Gl"/>
          <w:b w:val="0"/>
        </w:rPr>
        <w:t xml:space="preserve">haların bedeli, </w:t>
      </w:r>
      <w:r w:rsidR="003F524B" w:rsidRPr="00023A72">
        <w:rPr>
          <w:rStyle w:val="Gl"/>
          <w:b w:val="0"/>
        </w:rPr>
        <w:t xml:space="preserve">ilgili binaya </w:t>
      </w:r>
      <w:r w:rsidRPr="00023A72">
        <w:rPr>
          <w:rStyle w:val="Gl"/>
          <w:b w:val="0"/>
        </w:rPr>
        <w:t>ait fotoğrafın Yüklenici tarafından çekilerek eşlemesi yapıldıktan ve İdare'nin onayından sonra Yükleniciye</w:t>
      </w:r>
      <w:r w:rsidR="00B53D46">
        <w:rPr>
          <w:rStyle w:val="Gl"/>
          <w:b w:val="0"/>
        </w:rPr>
        <w:t xml:space="preserve"> montaj hariç olarak</w:t>
      </w:r>
      <w:r w:rsidRPr="00023A72">
        <w:rPr>
          <w:rStyle w:val="Gl"/>
          <w:b w:val="0"/>
        </w:rPr>
        <w:t xml:space="preserve"> ödenecektir.</w:t>
      </w:r>
    </w:p>
    <w:p w:rsidR="00447CB2" w:rsidRPr="00023A72" w:rsidRDefault="00B53D46" w:rsidP="00BF3D2F">
      <w:pPr>
        <w:pStyle w:val="ListeParagraf"/>
        <w:widowControl w:val="0"/>
        <w:numPr>
          <w:ilvl w:val="0"/>
          <w:numId w:val="23"/>
        </w:numPr>
        <w:tabs>
          <w:tab w:val="left" w:pos="993"/>
        </w:tabs>
        <w:kinsoku w:val="0"/>
        <w:overflowPunct w:val="0"/>
        <w:autoSpaceDE w:val="0"/>
        <w:autoSpaceDN w:val="0"/>
        <w:adjustRightInd w:val="0"/>
        <w:spacing w:before="5" w:after="0" w:line="276" w:lineRule="auto"/>
        <w:ind w:left="426" w:right="-21" w:hanging="426"/>
        <w:jc w:val="both"/>
        <w:rPr>
          <w:rStyle w:val="Gl"/>
          <w:b w:val="0"/>
        </w:rPr>
      </w:pPr>
      <w:r>
        <w:rPr>
          <w:rStyle w:val="Gl"/>
          <w:b w:val="0"/>
        </w:rPr>
        <w:t xml:space="preserve">İşin bitiminde İdareye boyanmış ve büyükşehir </w:t>
      </w:r>
      <w:proofErr w:type="gramStart"/>
      <w:r>
        <w:rPr>
          <w:rStyle w:val="Gl"/>
          <w:b w:val="0"/>
        </w:rPr>
        <w:t>logosu  yerleştirilmiş</w:t>
      </w:r>
      <w:proofErr w:type="gramEnd"/>
      <w:r>
        <w:rPr>
          <w:rStyle w:val="Gl"/>
          <w:b w:val="0"/>
        </w:rPr>
        <w:t xml:space="preserve"> olarak teslim edilen boş levhalar  ve </w:t>
      </w:r>
      <w:r>
        <w:rPr>
          <w:rStyle w:val="Gl"/>
          <w:b w:val="0"/>
        </w:rPr>
        <w:lastRenderedPageBreak/>
        <w:t xml:space="preserve">direkler için montaj hariç ödeme yapılacaktır. </w:t>
      </w:r>
    </w:p>
    <w:p w:rsidR="00617B65" w:rsidRPr="00023A72" w:rsidRDefault="003F524B" w:rsidP="00BF3D2F">
      <w:pPr>
        <w:pStyle w:val="ListeParagraf"/>
        <w:numPr>
          <w:ilvl w:val="0"/>
          <w:numId w:val="23"/>
        </w:numPr>
        <w:tabs>
          <w:tab w:val="left" w:pos="993"/>
        </w:tabs>
        <w:kinsoku w:val="0"/>
        <w:overflowPunct w:val="0"/>
        <w:spacing w:line="276" w:lineRule="auto"/>
        <w:ind w:left="426" w:right="-21" w:hanging="426"/>
        <w:jc w:val="both"/>
        <w:rPr>
          <w:rStyle w:val="Gl"/>
          <w:b w:val="0"/>
        </w:rPr>
      </w:pPr>
      <w:r w:rsidRPr="00023A72">
        <w:rPr>
          <w:rStyle w:val="Gl"/>
          <w:b w:val="0"/>
        </w:rPr>
        <w:t>Yüklenic</w:t>
      </w:r>
      <w:r w:rsidR="00617B65" w:rsidRPr="00023A72">
        <w:rPr>
          <w:rStyle w:val="Gl"/>
          <w:b w:val="0"/>
        </w:rPr>
        <w:t>i</w:t>
      </w:r>
      <w:r w:rsidRPr="00023A72">
        <w:rPr>
          <w:rStyle w:val="Gl"/>
          <w:b w:val="0"/>
        </w:rPr>
        <w:t xml:space="preserve"> </w:t>
      </w:r>
      <w:r w:rsidR="00617B65" w:rsidRPr="00023A72">
        <w:rPr>
          <w:rStyle w:val="Gl"/>
          <w:b w:val="0"/>
        </w:rPr>
        <w:t xml:space="preserve">her </w:t>
      </w:r>
      <w:proofErr w:type="spellStart"/>
      <w:r w:rsidR="005E56C9" w:rsidRPr="00023A72">
        <w:rPr>
          <w:rStyle w:val="Gl"/>
          <w:b w:val="0"/>
        </w:rPr>
        <w:t>ha</w:t>
      </w:r>
      <w:r w:rsidR="00617B65" w:rsidRPr="00023A72">
        <w:rPr>
          <w:rStyle w:val="Gl"/>
          <w:b w:val="0"/>
        </w:rPr>
        <w:t>kediş</w:t>
      </w:r>
      <w:proofErr w:type="spellEnd"/>
      <w:r w:rsidR="00617B65" w:rsidRPr="00023A72">
        <w:rPr>
          <w:rStyle w:val="Gl"/>
          <w:b w:val="0"/>
        </w:rPr>
        <w:t xml:space="preserve"> talebi</w:t>
      </w:r>
      <w:r w:rsidRPr="00023A72">
        <w:rPr>
          <w:rStyle w:val="Gl"/>
          <w:b w:val="0"/>
        </w:rPr>
        <w:t xml:space="preserve"> </w:t>
      </w:r>
      <w:r w:rsidR="00617B65" w:rsidRPr="00023A72">
        <w:rPr>
          <w:rStyle w:val="Gl"/>
          <w:b w:val="0"/>
        </w:rPr>
        <w:t>ile</w:t>
      </w:r>
      <w:r w:rsidRPr="00023A72">
        <w:rPr>
          <w:rStyle w:val="Gl"/>
          <w:b w:val="0"/>
        </w:rPr>
        <w:t xml:space="preserve"> </w:t>
      </w:r>
      <w:r w:rsidR="00617B65" w:rsidRPr="00023A72">
        <w:rPr>
          <w:rStyle w:val="Gl"/>
          <w:b w:val="0"/>
        </w:rPr>
        <w:t>birlikte</w:t>
      </w:r>
      <w:r w:rsidRPr="00023A72">
        <w:rPr>
          <w:rStyle w:val="Gl"/>
          <w:b w:val="0"/>
        </w:rPr>
        <w:t xml:space="preserve"> </w:t>
      </w:r>
      <w:r w:rsidR="00617B65" w:rsidRPr="00023A72">
        <w:rPr>
          <w:rStyle w:val="Gl"/>
          <w:b w:val="0"/>
        </w:rPr>
        <w:t>çalıştırdığı</w:t>
      </w:r>
      <w:r w:rsidRPr="00023A72">
        <w:rPr>
          <w:rStyle w:val="Gl"/>
          <w:b w:val="0"/>
        </w:rPr>
        <w:t xml:space="preserve"> </w:t>
      </w:r>
      <w:r w:rsidR="00617B65" w:rsidRPr="00023A72">
        <w:rPr>
          <w:rStyle w:val="Gl"/>
          <w:b w:val="0"/>
        </w:rPr>
        <w:t>personele</w:t>
      </w:r>
      <w:r w:rsidRPr="00023A72">
        <w:rPr>
          <w:rStyle w:val="Gl"/>
          <w:b w:val="0"/>
        </w:rPr>
        <w:t xml:space="preserve"> </w:t>
      </w:r>
      <w:r w:rsidR="00617B65" w:rsidRPr="00023A72">
        <w:rPr>
          <w:rStyle w:val="Gl"/>
          <w:b w:val="0"/>
        </w:rPr>
        <w:t>ait</w:t>
      </w:r>
      <w:r w:rsidRPr="00023A72">
        <w:rPr>
          <w:rStyle w:val="Gl"/>
          <w:b w:val="0"/>
        </w:rPr>
        <w:t xml:space="preserve"> </w:t>
      </w:r>
      <w:r w:rsidR="00617B65" w:rsidRPr="00023A72">
        <w:rPr>
          <w:rStyle w:val="Gl"/>
          <w:b w:val="0"/>
        </w:rPr>
        <w:t>aylık</w:t>
      </w:r>
      <w:r w:rsidRPr="00023A72">
        <w:rPr>
          <w:rStyle w:val="Gl"/>
          <w:b w:val="0"/>
        </w:rPr>
        <w:t xml:space="preserve"> </w:t>
      </w:r>
      <w:r w:rsidR="00617B65" w:rsidRPr="00023A72">
        <w:rPr>
          <w:rStyle w:val="Gl"/>
          <w:b w:val="0"/>
        </w:rPr>
        <w:t>sigorta</w:t>
      </w:r>
      <w:r w:rsidRPr="00023A72">
        <w:rPr>
          <w:rStyle w:val="Gl"/>
          <w:b w:val="0"/>
        </w:rPr>
        <w:t xml:space="preserve"> </w:t>
      </w:r>
      <w:r w:rsidR="00617B65" w:rsidRPr="00023A72">
        <w:rPr>
          <w:rStyle w:val="Gl"/>
          <w:b w:val="0"/>
        </w:rPr>
        <w:t>bildirimi</w:t>
      </w:r>
      <w:r w:rsidRPr="00023A72">
        <w:rPr>
          <w:rStyle w:val="Gl"/>
          <w:b w:val="0"/>
        </w:rPr>
        <w:t xml:space="preserve"> </w:t>
      </w:r>
      <w:r w:rsidR="00617B65" w:rsidRPr="00023A72">
        <w:rPr>
          <w:rStyle w:val="Gl"/>
          <w:b w:val="0"/>
        </w:rPr>
        <w:t>ile</w:t>
      </w:r>
      <w:r w:rsidRPr="00023A72">
        <w:rPr>
          <w:rStyle w:val="Gl"/>
          <w:b w:val="0"/>
        </w:rPr>
        <w:t xml:space="preserve"> </w:t>
      </w:r>
      <w:r w:rsidR="00617B65" w:rsidRPr="00023A72">
        <w:rPr>
          <w:rStyle w:val="Gl"/>
          <w:b w:val="0"/>
        </w:rPr>
        <w:t>şirketin</w:t>
      </w:r>
      <w:r w:rsidRPr="00023A72">
        <w:rPr>
          <w:rStyle w:val="Gl"/>
          <w:b w:val="0"/>
        </w:rPr>
        <w:t xml:space="preserve"> </w:t>
      </w:r>
      <w:r w:rsidR="00617B65" w:rsidRPr="00023A72">
        <w:rPr>
          <w:rStyle w:val="Gl"/>
          <w:b w:val="0"/>
        </w:rPr>
        <w:t>vergi</w:t>
      </w:r>
      <w:r w:rsidRPr="00023A72">
        <w:rPr>
          <w:rStyle w:val="Gl"/>
          <w:b w:val="0"/>
        </w:rPr>
        <w:t xml:space="preserve"> </w:t>
      </w:r>
      <w:r w:rsidR="00617B65" w:rsidRPr="00023A72">
        <w:rPr>
          <w:rStyle w:val="Gl"/>
          <w:b w:val="0"/>
        </w:rPr>
        <w:t>borcu</w:t>
      </w:r>
      <w:r w:rsidRPr="00023A72">
        <w:rPr>
          <w:rStyle w:val="Gl"/>
          <w:b w:val="0"/>
        </w:rPr>
        <w:t xml:space="preserve"> </w:t>
      </w:r>
      <w:r w:rsidR="00617B65" w:rsidRPr="00023A72">
        <w:rPr>
          <w:rStyle w:val="Gl"/>
          <w:b w:val="0"/>
        </w:rPr>
        <w:t>olmadığına</w:t>
      </w:r>
      <w:r w:rsidRPr="00023A72">
        <w:rPr>
          <w:rStyle w:val="Gl"/>
          <w:b w:val="0"/>
        </w:rPr>
        <w:t xml:space="preserve"> </w:t>
      </w:r>
      <w:r w:rsidR="00617B65" w:rsidRPr="00023A72">
        <w:rPr>
          <w:rStyle w:val="Gl"/>
          <w:b w:val="0"/>
        </w:rPr>
        <w:t>dair</w:t>
      </w:r>
      <w:r w:rsidRPr="00023A72">
        <w:rPr>
          <w:rStyle w:val="Gl"/>
          <w:b w:val="0"/>
        </w:rPr>
        <w:t xml:space="preserve"> </w:t>
      </w:r>
      <w:r w:rsidR="00617B65" w:rsidRPr="00023A72">
        <w:rPr>
          <w:rStyle w:val="Gl"/>
          <w:b w:val="0"/>
        </w:rPr>
        <w:t>belgeyi</w:t>
      </w:r>
      <w:r w:rsidRPr="00023A72">
        <w:rPr>
          <w:rStyle w:val="Gl"/>
          <w:b w:val="0"/>
        </w:rPr>
        <w:t xml:space="preserve"> </w:t>
      </w:r>
      <w:r w:rsidR="00617B65" w:rsidRPr="00023A72">
        <w:rPr>
          <w:rStyle w:val="Gl"/>
          <w:b w:val="0"/>
        </w:rPr>
        <w:t>İdareye</w:t>
      </w:r>
      <w:r w:rsidR="005E56C9" w:rsidRPr="00023A72">
        <w:rPr>
          <w:rStyle w:val="Gl"/>
          <w:b w:val="0"/>
        </w:rPr>
        <w:t xml:space="preserve"> </w:t>
      </w:r>
      <w:r w:rsidR="00617B65" w:rsidRPr="00023A72">
        <w:rPr>
          <w:rStyle w:val="Gl"/>
          <w:b w:val="0"/>
        </w:rPr>
        <w:t>sunmak</w:t>
      </w:r>
      <w:r w:rsidRPr="00023A72">
        <w:rPr>
          <w:rStyle w:val="Gl"/>
          <w:b w:val="0"/>
        </w:rPr>
        <w:t xml:space="preserve"> </w:t>
      </w:r>
      <w:r w:rsidR="00617B65" w:rsidRPr="00023A72">
        <w:rPr>
          <w:rStyle w:val="Gl"/>
          <w:b w:val="0"/>
        </w:rPr>
        <w:t>zorundadır.</w:t>
      </w:r>
    </w:p>
    <w:p w:rsidR="00EB10F1" w:rsidRPr="00ED34AB" w:rsidRDefault="0064083A" w:rsidP="00BF3D2F">
      <w:pPr>
        <w:spacing w:before="240" w:after="120" w:line="276" w:lineRule="auto"/>
        <w:ind w:left="426" w:hanging="426"/>
        <w:jc w:val="both"/>
      </w:pPr>
      <w:r>
        <w:rPr>
          <w:b/>
        </w:rPr>
        <w:t>13</w:t>
      </w:r>
      <w:r w:rsidR="003F524B">
        <w:rPr>
          <w:b/>
        </w:rPr>
        <w:t xml:space="preserve">. </w:t>
      </w:r>
      <w:r w:rsidR="00EB10F1" w:rsidRPr="00ED34AB">
        <w:rPr>
          <w:b/>
        </w:rPr>
        <w:t>İŞİN</w:t>
      </w:r>
      <w:r w:rsidR="003F524B">
        <w:rPr>
          <w:b/>
        </w:rPr>
        <w:t xml:space="preserve"> ARTIŞ VEYA EKSİLİŞİ (MİKTARLAR)</w:t>
      </w:r>
    </w:p>
    <w:p w:rsidR="009D24B2" w:rsidRDefault="00BF3D2F" w:rsidP="00A9588A">
      <w:pPr>
        <w:pStyle w:val="GvdeMetniGirintisi2"/>
        <w:tabs>
          <w:tab w:val="left" w:pos="-180"/>
          <w:tab w:val="num" w:pos="1068"/>
        </w:tabs>
        <w:spacing w:after="0" w:line="276" w:lineRule="auto"/>
        <w:ind w:left="426" w:hanging="426"/>
        <w:jc w:val="both"/>
      </w:pPr>
      <w:r>
        <w:t xml:space="preserve">        </w:t>
      </w:r>
      <w:r w:rsidR="00EB10F1" w:rsidRPr="00ED34AB">
        <w:t xml:space="preserve">Projede öngörülen miktarlar </w:t>
      </w:r>
      <w:r w:rsidR="00436F9F">
        <w:t>madde 4 deki</w:t>
      </w:r>
      <w:r w:rsidR="00EB10F1" w:rsidRPr="00ED34AB">
        <w:t xml:space="preserve"> tabloda belirtildiği gibidir. Ancak bu miktarlarda artış veya eksiliş 473</w:t>
      </w:r>
      <w:r w:rsidR="00955039">
        <w:t>5</w:t>
      </w:r>
      <w:r w:rsidR="00EB10F1" w:rsidRPr="00ED34AB">
        <w:t xml:space="preserve"> Sayılı Kamu İhale Sözleşmeleri Kanunu 24. Maddesi hükümlerine uygun olabilecektir.</w:t>
      </w:r>
      <w:r w:rsidR="00371D17">
        <w:t xml:space="preserve"> Sahada montaj çalışmaları esnasında önceden öngörülemeyen problemlerin çıkması durumunda tabela tipinin (direk veya duvar) değişmesi gereken hallerde gerekli düzeltme yapılacak ve f</w:t>
      </w:r>
      <w:r w:rsidR="00EB10F1" w:rsidRPr="00ED34AB">
        <w:t>iziki olarak gerçekleşen iş miktarları ile birim fiyatı ça</w:t>
      </w:r>
      <w:r w:rsidR="00141ACB">
        <w:t xml:space="preserve">rpılarak bulunacak değerler </w:t>
      </w:r>
      <w:proofErr w:type="spellStart"/>
      <w:r w:rsidR="00141ACB">
        <w:t>hak</w:t>
      </w:r>
      <w:r w:rsidR="00EB10F1" w:rsidRPr="00ED34AB">
        <w:t>ediş</w:t>
      </w:r>
      <w:proofErr w:type="spellEnd"/>
      <w:r w:rsidR="00EB10F1" w:rsidRPr="00ED34AB">
        <w:t xml:space="preserve"> hesaplamada esas alınacaktır. </w:t>
      </w:r>
    </w:p>
    <w:p w:rsidR="00B30D4C" w:rsidRPr="00ED34AB" w:rsidRDefault="00B30D4C" w:rsidP="00BF3D2F">
      <w:pPr>
        <w:pStyle w:val="GvdeMetniGirintisi2"/>
        <w:tabs>
          <w:tab w:val="left" w:pos="-180"/>
          <w:tab w:val="num" w:pos="1068"/>
        </w:tabs>
        <w:spacing w:after="0" w:line="276" w:lineRule="auto"/>
        <w:ind w:left="426" w:hanging="426"/>
        <w:jc w:val="both"/>
      </w:pPr>
    </w:p>
    <w:p w:rsidR="0049788B" w:rsidRDefault="0064083A" w:rsidP="00BF3D2F">
      <w:pPr>
        <w:widowControl w:val="0"/>
        <w:autoSpaceDE w:val="0"/>
        <w:autoSpaceDN w:val="0"/>
        <w:adjustRightInd w:val="0"/>
        <w:spacing w:line="276" w:lineRule="auto"/>
        <w:ind w:left="426" w:hanging="426"/>
        <w:jc w:val="both"/>
        <w:rPr>
          <w:b/>
        </w:rPr>
      </w:pPr>
      <w:r>
        <w:rPr>
          <w:b/>
        </w:rPr>
        <w:t>14</w:t>
      </w:r>
      <w:r w:rsidR="0049788B">
        <w:rPr>
          <w:b/>
        </w:rPr>
        <w:t>.  CEZAİ ŞARTLAR</w:t>
      </w:r>
    </w:p>
    <w:p w:rsidR="00101616" w:rsidRPr="00181F4A" w:rsidRDefault="00654141" w:rsidP="00BF3D2F">
      <w:pPr>
        <w:widowControl w:val="0"/>
        <w:numPr>
          <w:ilvl w:val="0"/>
          <w:numId w:val="25"/>
        </w:numPr>
        <w:autoSpaceDE w:val="0"/>
        <w:autoSpaceDN w:val="0"/>
        <w:adjustRightInd w:val="0"/>
        <w:spacing w:after="200" w:line="276" w:lineRule="auto"/>
        <w:ind w:left="426" w:hanging="426"/>
        <w:jc w:val="both"/>
      </w:pPr>
      <w:r w:rsidRPr="00181F4A">
        <w:t>İdareye</w:t>
      </w:r>
      <w:r w:rsidR="0049788B" w:rsidRPr="00181F4A">
        <w:t xml:space="preserve"> verilen İş Programına uyulmaması halinde İdarece tespit tutanağı tutulur. İş Programında geciken her takvim günü için geciken </w:t>
      </w:r>
      <w:r w:rsidR="00256DBC">
        <w:t>sözleşme</w:t>
      </w:r>
      <w:r w:rsidR="0049788B" w:rsidRPr="00181F4A">
        <w:t xml:space="preserve"> bedelinin</w:t>
      </w:r>
      <w:r w:rsidR="00256DBC">
        <w:t xml:space="preserve"> (varsa fiyat farkı </w:t>
      </w:r>
      <w:proofErr w:type="gramStart"/>
      <w:r w:rsidR="00256DBC">
        <w:t>dahil</w:t>
      </w:r>
      <w:proofErr w:type="gramEnd"/>
      <w:r w:rsidR="00256DBC">
        <w:t xml:space="preserve">) </w:t>
      </w:r>
      <w:r w:rsidR="0049788B" w:rsidRPr="00181F4A">
        <w:t xml:space="preserve"> %0,</w:t>
      </w:r>
      <w:r w:rsidR="00103514">
        <w:t>3</w:t>
      </w:r>
      <w:r w:rsidR="0049788B" w:rsidRPr="00181F4A">
        <w:t xml:space="preserve"> (Binde </w:t>
      </w:r>
      <w:r w:rsidR="00103514">
        <w:t>üç</w:t>
      </w:r>
      <w:r w:rsidR="0049788B" w:rsidRPr="00181F4A">
        <w:t xml:space="preserve">)  oranında gecikme cezası kesilecektir. Gecikme 20 günü aştığı takdirde </w:t>
      </w:r>
      <w:r w:rsidRPr="00181F4A">
        <w:t>İdare</w:t>
      </w:r>
      <w:r w:rsidR="0049788B" w:rsidRPr="00181F4A">
        <w:t xml:space="preserve"> cezayı devam ettirmekte veya sözleşmeyi tek taraflı feshetmekte serbesttir.</w:t>
      </w:r>
    </w:p>
    <w:p w:rsidR="0049788B" w:rsidRDefault="00690B1B" w:rsidP="00BF3D2F">
      <w:pPr>
        <w:widowControl w:val="0"/>
        <w:numPr>
          <w:ilvl w:val="0"/>
          <w:numId w:val="25"/>
        </w:numPr>
        <w:autoSpaceDE w:val="0"/>
        <w:autoSpaceDN w:val="0"/>
        <w:adjustRightInd w:val="0"/>
        <w:spacing w:after="200" w:line="276" w:lineRule="auto"/>
        <w:ind w:left="426" w:hanging="426"/>
        <w:jc w:val="both"/>
      </w:pPr>
      <w:r>
        <w:t>B</w:t>
      </w:r>
      <w:r w:rsidR="0049788B">
        <w:t>elediyenin belirlediği numuneye uygun imalat yapılmadığı taktirde B</w:t>
      </w:r>
      <w:r w:rsidR="0049788B" w:rsidRPr="0068000D">
        <w:t>elediye</w:t>
      </w:r>
      <w:r w:rsidR="0049788B">
        <w:t xml:space="preserve"> tek taraflı </w:t>
      </w:r>
      <w:proofErr w:type="gramStart"/>
      <w:r w:rsidR="0049788B">
        <w:t>olarak</w:t>
      </w:r>
      <w:r w:rsidR="0049788B" w:rsidRPr="0068000D">
        <w:t xml:space="preserve">  sözleşmeyi</w:t>
      </w:r>
      <w:proofErr w:type="gramEnd"/>
      <w:r w:rsidR="0049788B" w:rsidRPr="0068000D">
        <w:t xml:space="preserve">  fesih </w:t>
      </w:r>
      <w:r w:rsidR="0049788B">
        <w:t xml:space="preserve">etmeye  yetkilidir. Bu durumda </w:t>
      </w:r>
      <w:r w:rsidR="0049788B" w:rsidRPr="0068000D">
        <w:t>o g</w:t>
      </w:r>
      <w:r w:rsidR="0049788B">
        <w:t xml:space="preserve">üne kadar yapılan imalatla ilgili Yüklenici herhangi bir hak talep </w:t>
      </w:r>
      <w:r w:rsidR="0049788B" w:rsidRPr="0068000D">
        <w:t>edemez.</w:t>
      </w:r>
      <w:r w:rsidR="0049788B">
        <w:t xml:space="preserve"> </w:t>
      </w:r>
      <w:r w:rsidR="0049788B" w:rsidRPr="0068000D">
        <w:t xml:space="preserve">Yapılan imalat </w:t>
      </w:r>
      <w:r w:rsidR="0049788B">
        <w:t>B</w:t>
      </w:r>
      <w:r w:rsidR="0049788B" w:rsidRPr="0068000D">
        <w:t>elediyenin malı sayılacaktır.</w:t>
      </w:r>
    </w:p>
    <w:p w:rsidR="00780065" w:rsidRPr="0068000D" w:rsidRDefault="00780065" w:rsidP="00BF3D2F">
      <w:pPr>
        <w:widowControl w:val="0"/>
        <w:autoSpaceDE w:val="0"/>
        <w:autoSpaceDN w:val="0"/>
        <w:adjustRightInd w:val="0"/>
        <w:spacing w:after="200" w:line="276" w:lineRule="auto"/>
        <w:ind w:left="426" w:hanging="426"/>
        <w:jc w:val="both"/>
      </w:pPr>
    </w:p>
    <w:p w:rsidR="009D190C" w:rsidRDefault="00676176" w:rsidP="003B36FD">
      <w:pPr>
        <w:tabs>
          <w:tab w:val="left" w:pos="6066"/>
        </w:tabs>
        <w:spacing w:after="0"/>
        <w:ind w:left="426" w:hanging="426"/>
        <w:jc w:val="center"/>
        <w:rPr>
          <w:rFonts w:ascii="Arial" w:hAnsi="Arial" w:cs="Arial"/>
        </w:rPr>
      </w:pPr>
      <w:r>
        <w:rPr>
          <w:rFonts w:ascii="Arial" w:hAnsi="Arial" w:cs="Arial"/>
        </w:rPr>
        <w:t>Çiğdem KİRAZCI</w:t>
      </w:r>
      <w:r w:rsidR="009D190C">
        <w:rPr>
          <w:rFonts w:ascii="Arial" w:hAnsi="Arial" w:cs="Arial"/>
        </w:rPr>
        <w:t xml:space="preserve">         </w:t>
      </w:r>
      <w:r w:rsidR="001F57E4">
        <w:rPr>
          <w:rFonts w:ascii="Arial" w:hAnsi="Arial" w:cs="Arial"/>
        </w:rPr>
        <w:t xml:space="preserve">   </w:t>
      </w:r>
      <w:r w:rsidR="009D190C">
        <w:rPr>
          <w:rFonts w:ascii="Arial" w:hAnsi="Arial" w:cs="Arial"/>
        </w:rPr>
        <w:t xml:space="preserve">              </w:t>
      </w:r>
      <w:r w:rsidR="009A0CCF">
        <w:rPr>
          <w:rFonts w:ascii="Arial" w:hAnsi="Arial" w:cs="Arial"/>
        </w:rPr>
        <w:t xml:space="preserve">    </w:t>
      </w:r>
      <w:r w:rsidR="003D14A5">
        <w:rPr>
          <w:rFonts w:ascii="Arial" w:hAnsi="Arial" w:cs="Arial"/>
        </w:rPr>
        <w:t xml:space="preserve"> </w:t>
      </w:r>
      <w:r w:rsidR="009D190C">
        <w:rPr>
          <w:rFonts w:ascii="Arial" w:hAnsi="Arial" w:cs="Arial"/>
        </w:rPr>
        <w:t xml:space="preserve"> </w:t>
      </w:r>
      <w:r w:rsidR="003D14A5">
        <w:rPr>
          <w:rFonts w:ascii="Arial" w:hAnsi="Arial" w:cs="Arial"/>
        </w:rPr>
        <w:t>Alparslan GÜLDAL</w:t>
      </w:r>
      <w:r>
        <w:rPr>
          <w:rFonts w:ascii="Arial" w:hAnsi="Arial" w:cs="Arial"/>
        </w:rPr>
        <w:tab/>
      </w:r>
      <w:r w:rsidR="001F57E4">
        <w:rPr>
          <w:rFonts w:ascii="Arial" w:hAnsi="Arial" w:cs="Arial"/>
        </w:rPr>
        <w:t xml:space="preserve">        </w:t>
      </w:r>
    </w:p>
    <w:p w:rsidR="003B36FD" w:rsidRDefault="00FB73BB" w:rsidP="00BF3D2F">
      <w:pPr>
        <w:tabs>
          <w:tab w:val="left" w:pos="6066"/>
        </w:tabs>
        <w:ind w:left="426" w:hanging="426"/>
        <w:jc w:val="center"/>
        <w:rPr>
          <w:rFonts w:ascii="Arial" w:hAnsi="Arial" w:cs="Arial"/>
        </w:rPr>
      </w:pPr>
      <w:r>
        <w:rPr>
          <w:rFonts w:ascii="Arial" w:hAnsi="Arial" w:cs="Arial"/>
        </w:rPr>
        <w:t xml:space="preserve">         </w:t>
      </w:r>
      <w:r w:rsidR="00676176">
        <w:rPr>
          <w:rFonts w:ascii="Arial" w:hAnsi="Arial" w:cs="Arial"/>
        </w:rPr>
        <w:t>V.H.K.İ.</w:t>
      </w:r>
      <w:r w:rsidR="009D190C">
        <w:rPr>
          <w:rFonts w:ascii="Arial" w:hAnsi="Arial" w:cs="Arial"/>
        </w:rPr>
        <w:t xml:space="preserve">                                    </w:t>
      </w:r>
      <w:r w:rsidR="009A0CCF">
        <w:rPr>
          <w:rFonts w:ascii="Arial" w:hAnsi="Arial" w:cs="Arial"/>
        </w:rPr>
        <w:t xml:space="preserve">     </w:t>
      </w:r>
      <w:r w:rsidR="003D14A5">
        <w:rPr>
          <w:rFonts w:ascii="Arial" w:hAnsi="Arial" w:cs="Arial"/>
        </w:rPr>
        <w:t>Harita Teknikeri</w:t>
      </w:r>
      <w:r w:rsidR="009D190C">
        <w:rPr>
          <w:rFonts w:ascii="Arial" w:hAnsi="Arial" w:cs="Arial"/>
        </w:rPr>
        <w:tab/>
        <w:t xml:space="preserve">   </w:t>
      </w:r>
      <w:r>
        <w:rPr>
          <w:rFonts w:ascii="Arial" w:hAnsi="Arial" w:cs="Arial"/>
        </w:rPr>
        <w:t xml:space="preserve"> </w:t>
      </w:r>
      <w:r w:rsidR="009D190C">
        <w:rPr>
          <w:rFonts w:ascii="Arial" w:hAnsi="Arial" w:cs="Arial"/>
        </w:rPr>
        <w:t xml:space="preserve">     </w:t>
      </w:r>
    </w:p>
    <w:p w:rsidR="009914EB" w:rsidRDefault="009914EB" w:rsidP="009914EB">
      <w:pPr>
        <w:ind w:left="426" w:hanging="426"/>
        <w:rPr>
          <w:rFonts w:ascii="Arial" w:hAnsi="Arial" w:cs="Arial"/>
        </w:rPr>
      </w:pPr>
      <w:r>
        <w:rPr>
          <w:rFonts w:ascii="Arial" w:hAnsi="Arial" w:cs="Arial"/>
        </w:rPr>
        <w:tab/>
      </w:r>
      <w:r>
        <w:rPr>
          <w:rFonts w:ascii="Arial" w:hAnsi="Arial" w:cs="Arial"/>
        </w:rPr>
        <w:tab/>
      </w:r>
    </w:p>
    <w:p w:rsidR="009914EB" w:rsidRDefault="009914EB" w:rsidP="009914EB">
      <w:pPr>
        <w:tabs>
          <w:tab w:val="left" w:pos="7140"/>
        </w:tabs>
        <w:ind w:left="426" w:hanging="426"/>
        <w:rPr>
          <w:rFonts w:ascii="Arial" w:hAnsi="Arial" w:cs="Arial"/>
        </w:rPr>
      </w:pPr>
      <w:r>
        <w:rPr>
          <w:rFonts w:ascii="Arial" w:hAnsi="Arial" w:cs="Arial"/>
        </w:rPr>
        <w:t xml:space="preserve">                 </w:t>
      </w:r>
      <w:r w:rsidR="000C79A7">
        <w:rPr>
          <w:rFonts w:ascii="Arial" w:hAnsi="Arial" w:cs="Arial"/>
        </w:rPr>
        <w:t xml:space="preserve"> KONTROL EDEN</w:t>
      </w:r>
      <w:r>
        <w:rPr>
          <w:rFonts w:ascii="Arial" w:hAnsi="Arial" w:cs="Arial"/>
        </w:rPr>
        <w:tab/>
        <w:t>ONAYLAYAN</w:t>
      </w:r>
    </w:p>
    <w:p w:rsidR="009914EB" w:rsidRPr="00046A14" w:rsidRDefault="009914EB" w:rsidP="009914EB">
      <w:pPr>
        <w:ind w:left="426" w:hanging="426"/>
        <w:rPr>
          <w:rFonts w:ascii="Arial" w:hAnsi="Arial" w:cs="Arial"/>
        </w:rPr>
      </w:pPr>
    </w:p>
    <w:p w:rsidR="009914EB" w:rsidRDefault="009914EB" w:rsidP="003B36FD">
      <w:pPr>
        <w:tabs>
          <w:tab w:val="left" w:pos="2926"/>
        </w:tabs>
        <w:spacing w:after="0"/>
        <w:ind w:left="426" w:hanging="426"/>
        <w:rPr>
          <w:rFonts w:ascii="Arial" w:hAnsi="Arial" w:cs="Arial"/>
        </w:rPr>
      </w:pPr>
      <w:r>
        <w:rPr>
          <w:rFonts w:ascii="Arial" w:hAnsi="Arial" w:cs="Arial"/>
        </w:rPr>
        <w:t xml:space="preserve">                     Halil DOĞAN</w:t>
      </w:r>
      <w:r w:rsidR="000C79A7">
        <w:rPr>
          <w:rFonts w:ascii="Arial" w:hAnsi="Arial" w:cs="Arial"/>
        </w:rPr>
        <w:tab/>
      </w:r>
      <w:r w:rsidR="000C79A7">
        <w:rPr>
          <w:rFonts w:ascii="Arial" w:hAnsi="Arial" w:cs="Arial"/>
        </w:rPr>
        <w:tab/>
      </w:r>
      <w:r w:rsidR="000C79A7">
        <w:rPr>
          <w:rFonts w:ascii="Arial" w:hAnsi="Arial" w:cs="Arial"/>
        </w:rPr>
        <w:tab/>
      </w:r>
      <w:r w:rsidR="000C79A7">
        <w:rPr>
          <w:rFonts w:ascii="Arial" w:hAnsi="Arial" w:cs="Arial"/>
        </w:rPr>
        <w:tab/>
      </w:r>
      <w:r w:rsidR="000C79A7">
        <w:rPr>
          <w:rFonts w:ascii="Arial" w:hAnsi="Arial" w:cs="Arial"/>
        </w:rPr>
        <w:tab/>
      </w:r>
      <w:r w:rsidR="000C79A7">
        <w:rPr>
          <w:rFonts w:ascii="Arial" w:hAnsi="Arial" w:cs="Arial"/>
        </w:rPr>
        <w:tab/>
      </w:r>
      <w:r w:rsidR="000C79A7">
        <w:rPr>
          <w:rFonts w:ascii="Arial" w:hAnsi="Arial" w:cs="Arial"/>
        </w:rPr>
        <w:tab/>
        <w:t>Serap ŞİMŞEK</w:t>
      </w:r>
    </w:p>
    <w:p w:rsidR="000C4C90" w:rsidRPr="000C79A7" w:rsidRDefault="009914EB" w:rsidP="000C79A7">
      <w:pPr>
        <w:tabs>
          <w:tab w:val="left" w:pos="2926"/>
        </w:tabs>
        <w:ind w:left="426" w:hanging="426"/>
        <w:rPr>
          <w:rFonts w:ascii="Arial" w:hAnsi="Arial" w:cs="Arial"/>
        </w:rPr>
      </w:pPr>
      <w:r>
        <w:rPr>
          <w:rFonts w:ascii="Arial" w:hAnsi="Arial" w:cs="Arial"/>
        </w:rPr>
        <w:t xml:space="preserve">              Harita Şube Müdür V.</w:t>
      </w:r>
      <w:r w:rsidR="000C79A7">
        <w:rPr>
          <w:rFonts w:ascii="Arial" w:hAnsi="Arial" w:cs="Arial"/>
        </w:rPr>
        <w:tab/>
      </w:r>
      <w:r w:rsidR="000C79A7">
        <w:rPr>
          <w:rFonts w:ascii="Arial" w:hAnsi="Arial" w:cs="Arial"/>
        </w:rPr>
        <w:tab/>
      </w:r>
      <w:r w:rsidR="000C79A7">
        <w:rPr>
          <w:rFonts w:ascii="Arial" w:hAnsi="Arial" w:cs="Arial"/>
        </w:rPr>
        <w:tab/>
      </w:r>
      <w:r w:rsidR="000C79A7">
        <w:rPr>
          <w:rFonts w:ascii="Arial" w:hAnsi="Arial" w:cs="Arial"/>
        </w:rPr>
        <w:tab/>
        <w:t xml:space="preserve">     İmar ve Şehircilik Dairesi Başkan V.</w:t>
      </w:r>
    </w:p>
    <w:sectPr w:rsidR="000C4C90" w:rsidRPr="000C79A7" w:rsidSect="00447CB2">
      <w:footerReference w:type="default" r:id="rId8"/>
      <w:pgSz w:w="11906" w:h="16838"/>
      <w:pgMar w:top="568" w:right="991"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777" w:rsidRDefault="00BE1777" w:rsidP="002F65E9">
      <w:pPr>
        <w:spacing w:after="0" w:line="240" w:lineRule="auto"/>
      </w:pPr>
      <w:r>
        <w:separator/>
      </w:r>
    </w:p>
  </w:endnote>
  <w:endnote w:type="continuationSeparator" w:id="0">
    <w:p w:rsidR="00BE1777" w:rsidRDefault="00BE1777" w:rsidP="002F6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A2"/>
    <w:family w:val="swiss"/>
    <w:pitch w:val="variable"/>
    <w:sig w:usb0="A00006FF" w:usb1="4000205B" w:usb2="00000010" w:usb3="00000000" w:csb0="0000019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084555"/>
      <w:docPartObj>
        <w:docPartGallery w:val="Page Numbers (Bottom of Page)"/>
        <w:docPartUnique/>
      </w:docPartObj>
    </w:sdtPr>
    <w:sdtEndPr/>
    <w:sdtContent>
      <w:p w:rsidR="008860BA" w:rsidRDefault="008860BA">
        <w:pPr>
          <w:pStyle w:val="Altbilgi"/>
          <w:jc w:val="center"/>
        </w:pPr>
        <w:r>
          <w:fldChar w:fldCharType="begin"/>
        </w:r>
        <w:r>
          <w:instrText>PAGE   \* MERGEFORMAT</w:instrText>
        </w:r>
        <w:r>
          <w:fldChar w:fldCharType="separate"/>
        </w:r>
        <w:r w:rsidR="00E82751">
          <w:rPr>
            <w:noProof/>
          </w:rPr>
          <w:t>7</w:t>
        </w:r>
        <w:r>
          <w:fldChar w:fldCharType="end"/>
        </w:r>
      </w:p>
    </w:sdtContent>
  </w:sdt>
  <w:p w:rsidR="008860BA" w:rsidRDefault="008860B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777" w:rsidRDefault="00BE1777" w:rsidP="002F65E9">
      <w:pPr>
        <w:spacing w:after="0" w:line="240" w:lineRule="auto"/>
      </w:pPr>
      <w:r>
        <w:separator/>
      </w:r>
    </w:p>
  </w:footnote>
  <w:footnote w:type="continuationSeparator" w:id="0">
    <w:p w:rsidR="00BE1777" w:rsidRDefault="00BE1777" w:rsidP="002F65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17A9282"/>
    <w:lvl w:ilvl="0">
      <w:numFmt w:val="bullet"/>
      <w:lvlText w:val="*"/>
      <w:lvlJc w:val="left"/>
    </w:lvl>
  </w:abstractNum>
  <w:abstractNum w:abstractNumId="1">
    <w:nsid w:val="00000001"/>
    <w:multiLevelType w:val="multilevel"/>
    <w:tmpl w:val="00000001"/>
    <w:lvl w:ilvl="0">
      <w:start w:val="1"/>
      <w:numFmt w:val="decimal"/>
      <w:pStyle w:val="Balk1"/>
      <w:lvlText w:val="%1."/>
      <w:lvlJc w:val="left"/>
      <w:pPr>
        <w:tabs>
          <w:tab w:val="num" w:pos="360"/>
        </w:tabs>
        <w:ind w:left="360" w:hanging="360"/>
      </w:pPr>
    </w:lvl>
    <w:lvl w:ilvl="1">
      <w:start w:val="1"/>
      <w:numFmt w:val="decimal"/>
      <w:pStyle w:val="Balk2"/>
      <w:lvlText w:val="%1.%2."/>
      <w:lvlJc w:val="left"/>
      <w:pPr>
        <w:tabs>
          <w:tab w:val="num" w:pos="1152"/>
        </w:tabs>
        <w:ind w:left="1152" w:hanging="432"/>
      </w:pPr>
    </w:lvl>
    <w:lvl w:ilvl="2">
      <w:start w:val="1"/>
      <w:numFmt w:val="decimal"/>
      <w:pStyle w:val="Balk3"/>
      <w:lvlText w:val="%1.%2.%3."/>
      <w:lvlJc w:val="left"/>
      <w:pPr>
        <w:tabs>
          <w:tab w:val="num" w:pos="1497"/>
        </w:tabs>
        <w:ind w:left="1497" w:hanging="504"/>
      </w:pPr>
      <w:rPr>
        <w:rFonts w:ascii="Verdana" w:hAnsi="Verdana"/>
        <w:b/>
        <w:bCs/>
        <w:i w:val="0"/>
        <w:iCs w:val="0"/>
        <w:caps w:val="0"/>
        <w:smallCaps w:val="0"/>
        <w:strike w:val="0"/>
        <w:dstrike w:val="0"/>
        <w:color w:val="auto"/>
        <w:spacing w:val="0"/>
        <w:w w:val="100"/>
        <w:kern w:val="1"/>
        <w:position w:val="0"/>
        <w:sz w:val="20"/>
        <w:u w:val="none"/>
        <w:shd w:val="clear" w:color="auto" w:fill="auto"/>
        <w:vertAlign w:val="baseline"/>
        <w:em w:val="none"/>
      </w:rPr>
    </w:lvl>
    <w:lvl w:ilvl="3">
      <w:start w:val="1"/>
      <w:numFmt w:val="decimal"/>
      <w:lvlText w:val="%1.%2.%3.%4."/>
      <w:lvlJc w:val="left"/>
      <w:pPr>
        <w:tabs>
          <w:tab w:val="num" w:pos="2088"/>
        </w:tabs>
        <w:ind w:left="2088" w:hanging="648"/>
      </w:pPr>
      <w:rPr>
        <w:rFonts w:ascii="Times New Roman" w:hAnsi="Times New Roman"/>
        <w:color w:val="000000"/>
        <w:sz w:val="24"/>
        <w:szCs w:val="24"/>
      </w:rPr>
    </w:lvl>
    <w:lvl w:ilvl="4">
      <w:start w:val="1"/>
      <w:numFmt w:val="decimal"/>
      <w:lvlText w:val="%1.%2.%3.%4.%5."/>
      <w:lvlJc w:val="left"/>
      <w:pPr>
        <w:tabs>
          <w:tab w:val="num" w:pos="2592"/>
        </w:tabs>
        <w:ind w:left="2592" w:hanging="792"/>
      </w:pPr>
      <w:rPr>
        <w:rFonts w:ascii="Times New Roman" w:hAnsi="Times New Roman"/>
        <w:b w:val="0"/>
        <w:i/>
        <w:sz w:val="24"/>
        <w:szCs w:val="24"/>
      </w:r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2">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3">
    <w:nsid w:val="00000410"/>
    <w:multiLevelType w:val="multilevel"/>
    <w:tmpl w:val="00000893"/>
    <w:lvl w:ilvl="0">
      <w:start w:val="7"/>
      <w:numFmt w:val="decimal"/>
      <w:lvlText w:val="%1."/>
      <w:lvlJc w:val="left"/>
      <w:pPr>
        <w:ind w:hanging="290"/>
      </w:pPr>
      <w:rPr>
        <w:rFonts w:ascii="Times New Roman" w:hAnsi="Times New Roman" w:cs="Times New Roman"/>
        <w:b/>
        <w:bCs/>
        <w:color w:val="0A080F"/>
        <w:w w:val="136"/>
        <w:sz w:val="20"/>
        <w:szCs w:val="20"/>
      </w:rPr>
    </w:lvl>
    <w:lvl w:ilvl="1">
      <w:start w:val="1"/>
      <w:numFmt w:val="decimal"/>
      <w:lvlText w:val="%1.%2."/>
      <w:lvlJc w:val="left"/>
      <w:pPr>
        <w:ind w:hanging="504"/>
      </w:pPr>
      <w:rPr>
        <w:rFonts w:ascii="Arial" w:hAnsi="Arial" w:cs="Arial"/>
        <w:b/>
        <w:bCs/>
        <w:color w:val="0A080F"/>
        <w:w w:val="118"/>
        <w:sz w:val="21"/>
        <w:szCs w:val="21"/>
      </w:rPr>
    </w:lvl>
    <w:lvl w:ilvl="2">
      <w:start w:val="1"/>
      <w:numFmt w:val="decimal"/>
      <w:lvlText w:val="%1.%2.%3."/>
      <w:lvlJc w:val="left"/>
      <w:pPr>
        <w:ind w:hanging="724"/>
      </w:pPr>
      <w:rPr>
        <w:rFonts w:ascii="Arial" w:hAnsi="Arial" w:cs="Arial"/>
        <w:b/>
        <w:bCs/>
        <w:color w:val="0A0A11"/>
        <w:w w:val="119"/>
        <w:sz w:val="21"/>
        <w:szCs w:val="21"/>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00000416"/>
    <w:multiLevelType w:val="multilevel"/>
    <w:tmpl w:val="00000899"/>
    <w:lvl w:ilvl="0">
      <w:numFmt w:val="bullet"/>
      <w:lvlText w:val="•"/>
      <w:lvlJc w:val="left"/>
      <w:pPr>
        <w:ind w:hanging="352"/>
      </w:pPr>
      <w:rPr>
        <w:rFonts w:ascii="Arial" w:hAnsi="Arial"/>
        <w:b w:val="0"/>
        <w:color w:val="0C0A11"/>
        <w:w w:val="142"/>
        <w:sz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nsid w:val="00000417"/>
    <w:multiLevelType w:val="multilevel"/>
    <w:tmpl w:val="0000089A"/>
    <w:lvl w:ilvl="0">
      <w:numFmt w:val="bullet"/>
      <w:lvlText w:val="•"/>
      <w:lvlJc w:val="left"/>
      <w:pPr>
        <w:ind w:hanging="361"/>
      </w:pPr>
      <w:rPr>
        <w:rFonts w:ascii="Arial" w:hAnsi="Arial"/>
        <w:b w:val="0"/>
        <w:color w:val="0A080F"/>
        <w:w w:val="135"/>
        <w:sz w:val="21"/>
      </w:rPr>
    </w:lvl>
    <w:lvl w:ilvl="1">
      <w:numFmt w:val="bullet"/>
      <w:lvlText w:val="•"/>
      <w:lvlJc w:val="left"/>
      <w:pPr>
        <w:ind w:hanging="219"/>
      </w:pPr>
      <w:rPr>
        <w:rFonts w:ascii="Arial" w:hAnsi="Arial"/>
        <w:b w:val="0"/>
        <w:color w:val="0A080F"/>
        <w:w w:val="135"/>
        <w:sz w:val="21"/>
      </w:rPr>
    </w:lvl>
    <w:lvl w:ilvl="2">
      <w:numFmt w:val="bullet"/>
      <w:lvlText w:val="•"/>
      <w:lvlJc w:val="left"/>
      <w:pPr>
        <w:ind w:hanging="366"/>
      </w:pPr>
      <w:rPr>
        <w:rFonts w:ascii="Arial" w:hAnsi="Arial"/>
        <w:b w:val="0"/>
        <w:color w:val="0A0A11"/>
        <w:w w:val="144"/>
        <w:sz w:val="21"/>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nsid w:val="05856698"/>
    <w:multiLevelType w:val="hybridMultilevel"/>
    <w:tmpl w:val="51266E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5BD4F7B"/>
    <w:multiLevelType w:val="hybridMultilevel"/>
    <w:tmpl w:val="EC727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39596E"/>
    <w:multiLevelType w:val="hybridMultilevel"/>
    <w:tmpl w:val="38D48FB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9">
    <w:nsid w:val="15592B4E"/>
    <w:multiLevelType w:val="hybridMultilevel"/>
    <w:tmpl w:val="E63AC3C4"/>
    <w:lvl w:ilvl="0" w:tplc="AABA502A">
      <w:start w:val="1"/>
      <w:numFmt w:val="bullet"/>
      <w:lvlText w:val=""/>
      <w:lvlJc w:val="left"/>
      <w:pPr>
        <w:ind w:left="644" w:hanging="360"/>
      </w:pPr>
      <w:rPr>
        <w:rFonts w:ascii="Symbol" w:hAnsi="Symbol" w:hint="default"/>
        <w:color w:val="auto"/>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0">
    <w:nsid w:val="1B497E7B"/>
    <w:multiLevelType w:val="hybridMultilevel"/>
    <w:tmpl w:val="F992F6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4133813"/>
    <w:multiLevelType w:val="multilevel"/>
    <w:tmpl w:val="DD28C23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C0F091A"/>
    <w:multiLevelType w:val="hybridMultilevel"/>
    <w:tmpl w:val="C6E4BFD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nsid w:val="2FC14CC8"/>
    <w:multiLevelType w:val="hybridMultilevel"/>
    <w:tmpl w:val="957ADF00"/>
    <w:lvl w:ilvl="0" w:tplc="0F3A8292">
      <w:start w:val="1"/>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nsid w:val="343D40E8"/>
    <w:multiLevelType w:val="hybridMultilevel"/>
    <w:tmpl w:val="ED64A304"/>
    <w:lvl w:ilvl="0" w:tplc="60226ED4">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53B5F0C"/>
    <w:multiLevelType w:val="hybridMultilevel"/>
    <w:tmpl w:val="417A414E"/>
    <w:lvl w:ilvl="0" w:tplc="041F0001">
      <w:start w:val="1"/>
      <w:numFmt w:val="bullet"/>
      <w:lvlText w:val=""/>
      <w:lvlJc w:val="left"/>
      <w:pPr>
        <w:tabs>
          <w:tab w:val="num" w:pos="502"/>
        </w:tabs>
        <w:ind w:left="502"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37684ED4"/>
    <w:multiLevelType w:val="singleLevel"/>
    <w:tmpl w:val="D9867E6C"/>
    <w:lvl w:ilvl="0">
      <w:start w:val="11"/>
      <w:numFmt w:val="decimal"/>
      <w:lvlText w:val="%1."/>
      <w:legacy w:legacy="1" w:legacySpace="0" w:legacyIndent="0"/>
      <w:lvlJc w:val="left"/>
      <w:rPr>
        <w:rFonts w:ascii="Times New Roman" w:hAnsi="Times New Roman" w:cs="Times New Roman" w:hint="default"/>
      </w:rPr>
    </w:lvl>
  </w:abstractNum>
  <w:abstractNum w:abstractNumId="17">
    <w:nsid w:val="3AA622D7"/>
    <w:multiLevelType w:val="hybridMultilevel"/>
    <w:tmpl w:val="849833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34E56E0"/>
    <w:multiLevelType w:val="hybridMultilevel"/>
    <w:tmpl w:val="4D367CE4"/>
    <w:lvl w:ilvl="0" w:tplc="7E74BB20">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370509D"/>
    <w:multiLevelType w:val="hybridMultilevel"/>
    <w:tmpl w:val="887A30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3B9406B"/>
    <w:multiLevelType w:val="multilevel"/>
    <w:tmpl w:val="09CEA984"/>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468A5A58"/>
    <w:multiLevelType w:val="hybridMultilevel"/>
    <w:tmpl w:val="4BA43FC8"/>
    <w:lvl w:ilvl="0" w:tplc="7E74BB20">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DD64012"/>
    <w:multiLevelType w:val="hybridMultilevel"/>
    <w:tmpl w:val="4DA4DC28"/>
    <w:lvl w:ilvl="0" w:tplc="7E74BB20">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EB533EC"/>
    <w:multiLevelType w:val="hybridMultilevel"/>
    <w:tmpl w:val="D66227CE"/>
    <w:lvl w:ilvl="0" w:tplc="1F3C950E">
      <w:start w:val="1"/>
      <w:numFmt w:val="decimal"/>
      <w:lvlText w:val="%1."/>
      <w:lvlJc w:val="left"/>
      <w:pPr>
        <w:ind w:left="1146" w:hanging="360"/>
      </w:pPr>
      <w:rPr>
        <w:rFonts w:hint="default"/>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4">
    <w:nsid w:val="58A73DA9"/>
    <w:multiLevelType w:val="hybridMultilevel"/>
    <w:tmpl w:val="6BF074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9AF5875"/>
    <w:multiLevelType w:val="multilevel"/>
    <w:tmpl w:val="423A1826"/>
    <w:lvl w:ilvl="0">
      <w:start w:val="6"/>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60835F99"/>
    <w:multiLevelType w:val="hybridMultilevel"/>
    <w:tmpl w:val="640A67B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7">
    <w:nsid w:val="610A0BE1"/>
    <w:multiLevelType w:val="hybridMultilevel"/>
    <w:tmpl w:val="E3747C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6AC2D2B"/>
    <w:multiLevelType w:val="hybridMultilevel"/>
    <w:tmpl w:val="166C8D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D5F14E5"/>
    <w:multiLevelType w:val="hybridMultilevel"/>
    <w:tmpl w:val="D370F4F0"/>
    <w:lvl w:ilvl="0" w:tplc="3A540A12">
      <w:start w:val="1"/>
      <w:numFmt w:val="bullet"/>
      <w:lvlText w:val=""/>
      <w:lvlJc w:val="left"/>
      <w:pPr>
        <w:ind w:left="644"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D620951"/>
    <w:multiLevelType w:val="hybridMultilevel"/>
    <w:tmpl w:val="46A0E6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48731AF"/>
    <w:multiLevelType w:val="hybridMultilevel"/>
    <w:tmpl w:val="9F2A76B0"/>
    <w:lvl w:ilvl="0" w:tplc="7E74BB20">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BF23E1A"/>
    <w:multiLevelType w:val="hybridMultilevel"/>
    <w:tmpl w:val="425C1DC2"/>
    <w:lvl w:ilvl="0" w:tplc="7E74BB20">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C26046C"/>
    <w:multiLevelType w:val="hybridMultilevel"/>
    <w:tmpl w:val="AD7886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D5B654B"/>
    <w:multiLevelType w:val="hybridMultilevel"/>
    <w:tmpl w:val="5CB2A468"/>
    <w:lvl w:ilvl="0" w:tplc="AB1E4210">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6"/>
  </w:num>
  <w:num w:numId="2">
    <w:abstractNumId w:val="0"/>
    <w:lvlOverride w:ilvl="0">
      <w:lvl w:ilvl="0">
        <w:numFmt w:val="bullet"/>
        <w:lvlText w:val=""/>
        <w:legacy w:legacy="1" w:legacySpace="0" w:legacyIndent="0"/>
        <w:lvlJc w:val="left"/>
        <w:rPr>
          <w:rFonts w:ascii="Symbol" w:hAnsi="Symbol" w:hint="default"/>
        </w:rPr>
      </w:lvl>
    </w:lvlOverride>
  </w:num>
  <w:num w:numId="3">
    <w:abstractNumId w:val="5"/>
  </w:num>
  <w:num w:numId="4">
    <w:abstractNumId w:val="8"/>
  </w:num>
  <w:num w:numId="5">
    <w:abstractNumId w:val="29"/>
  </w:num>
  <w:num w:numId="6">
    <w:abstractNumId w:val="34"/>
  </w:num>
  <w:num w:numId="7">
    <w:abstractNumId w:val="14"/>
  </w:num>
  <w:num w:numId="8">
    <w:abstractNumId w:val="9"/>
  </w:num>
  <w:num w:numId="9">
    <w:abstractNumId w:val="11"/>
  </w:num>
  <w:num w:numId="10">
    <w:abstractNumId w:val="21"/>
  </w:num>
  <w:num w:numId="11">
    <w:abstractNumId w:val="33"/>
  </w:num>
  <w:num w:numId="12">
    <w:abstractNumId w:val="22"/>
  </w:num>
  <w:num w:numId="13">
    <w:abstractNumId w:val="32"/>
  </w:num>
  <w:num w:numId="14">
    <w:abstractNumId w:val="18"/>
  </w:num>
  <w:num w:numId="15">
    <w:abstractNumId w:val="31"/>
  </w:num>
  <w:num w:numId="16">
    <w:abstractNumId w:val="3"/>
  </w:num>
  <w:num w:numId="17">
    <w:abstractNumId w:val="30"/>
  </w:num>
  <w:num w:numId="18">
    <w:abstractNumId w:val="15"/>
  </w:num>
  <w:num w:numId="19">
    <w:abstractNumId w:val="1"/>
  </w:num>
  <w:num w:numId="20">
    <w:abstractNumId w:val="28"/>
  </w:num>
  <w:num w:numId="21">
    <w:abstractNumId w:val="6"/>
  </w:num>
  <w:num w:numId="22">
    <w:abstractNumId w:val="4"/>
  </w:num>
  <w:num w:numId="23">
    <w:abstractNumId w:val="26"/>
  </w:num>
  <w:num w:numId="24">
    <w:abstractNumId w:val="19"/>
  </w:num>
  <w:num w:numId="25">
    <w:abstractNumId w:val="12"/>
  </w:num>
  <w:num w:numId="26">
    <w:abstractNumId w:val="24"/>
  </w:num>
  <w:num w:numId="27">
    <w:abstractNumId w:val="7"/>
  </w:num>
  <w:num w:numId="28">
    <w:abstractNumId w:val="17"/>
  </w:num>
  <w:num w:numId="29">
    <w:abstractNumId w:val="27"/>
  </w:num>
  <w:num w:numId="30">
    <w:abstractNumId w:val="2"/>
  </w:num>
  <w:num w:numId="31">
    <w:abstractNumId w:val="25"/>
  </w:num>
  <w:num w:numId="32">
    <w:abstractNumId w:val="20"/>
  </w:num>
  <w:num w:numId="33">
    <w:abstractNumId w:val="2"/>
  </w:num>
  <w:num w:numId="34">
    <w:abstractNumId w:val="10"/>
  </w:num>
  <w:num w:numId="35">
    <w:abstractNumId w:val="13"/>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D70"/>
    <w:rsid w:val="00023A72"/>
    <w:rsid w:val="00052E79"/>
    <w:rsid w:val="000545B5"/>
    <w:rsid w:val="0006025A"/>
    <w:rsid w:val="0006156B"/>
    <w:rsid w:val="00083690"/>
    <w:rsid w:val="000939FB"/>
    <w:rsid w:val="000A3437"/>
    <w:rsid w:val="000A7360"/>
    <w:rsid w:val="000C4C90"/>
    <w:rsid w:val="000C6871"/>
    <w:rsid w:val="000C79A7"/>
    <w:rsid w:val="000D0DAE"/>
    <w:rsid w:val="000D7FC0"/>
    <w:rsid w:val="000E7159"/>
    <w:rsid w:val="00100399"/>
    <w:rsid w:val="00101616"/>
    <w:rsid w:val="00103514"/>
    <w:rsid w:val="00111402"/>
    <w:rsid w:val="00122D67"/>
    <w:rsid w:val="001318B5"/>
    <w:rsid w:val="00141ACB"/>
    <w:rsid w:val="0014243C"/>
    <w:rsid w:val="00151263"/>
    <w:rsid w:val="00156859"/>
    <w:rsid w:val="00170926"/>
    <w:rsid w:val="00172EE7"/>
    <w:rsid w:val="00172FF8"/>
    <w:rsid w:val="00176677"/>
    <w:rsid w:val="00181F4A"/>
    <w:rsid w:val="00191A43"/>
    <w:rsid w:val="001B26AF"/>
    <w:rsid w:val="001B346E"/>
    <w:rsid w:val="001B3CC7"/>
    <w:rsid w:val="001D4E4F"/>
    <w:rsid w:val="001D6375"/>
    <w:rsid w:val="001E3636"/>
    <w:rsid w:val="001F3293"/>
    <w:rsid w:val="001F3D5A"/>
    <w:rsid w:val="001F57E4"/>
    <w:rsid w:val="001F5B80"/>
    <w:rsid w:val="00202D35"/>
    <w:rsid w:val="002035AB"/>
    <w:rsid w:val="002178AF"/>
    <w:rsid w:val="00236D41"/>
    <w:rsid w:val="00242F08"/>
    <w:rsid w:val="00256DBC"/>
    <w:rsid w:val="00261D1F"/>
    <w:rsid w:val="00280828"/>
    <w:rsid w:val="002842C8"/>
    <w:rsid w:val="00286392"/>
    <w:rsid w:val="0028639E"/>
    <w:rsid w:val="00290078"/>
    <w:rsid w:val="00294BA4"/>
    <w:rsid w:val="002A0CFE"/>
    <w:rsid w:val="002A281A"/>
    <w:rsid w:val="002A4CC7"/>
    <w:rsid w:val="002A7A9C"/>
    <w:rsid w:val="002C28CC"/>
    <w:rsid w:val="002F501C"/>
    <w:rsid w:val="002F55BF"/>
    <w:rsid w:val="002F65E9"/>
    <w:rsid w:val="002F6991"/>
    <w:rsid w:val="003068BD"/>
    <w:rsid w:val="0031162A"/>
    <w:rsid w:val="0031286A"/>
    <w:rsid w:val="00330A1D"/>
    <w:rsid w:val="00332650"/>
    <w:rsid w:val="00336658"/>
    <w:rsid w:val="00336DC3"/>
    <w:rsid w:val="003525C7"/>
    <w:rsid w:val="00355C1F"/>
    <w:rsid w:val="003569F9"/>
    <w:rsid w:val="003656B1"/>
    <w:rsid w:val="00371D17"/>
    <w:rsid w:val="003762BC"/>
    <w:rsid w:val="003813F8"/>
    <w:rsid w:val="00386B86"/>
    <w:rsid w:val="00390A2A"/>
    <w:rsid w:val="00395C81"/>
    <w:rsid w:val="003B1E7D"/>
    <w:rsid w:val="003B36FD"/>
    <w:rsid w:val="003C5F81"/>
    <w:rsid w:val="003D14A5"/>
    <w:rsid w:val="003E100F"/>
    <w:rsid w:val="003F524B"/>
    <w:rsid w:val="00400233"/>
    <w:rsid w:val="00413DF8"/>
    <w:rsid w:val="00423A20"/>
    <w:rsid w:val="00427F97"/>
    <w:rsid w:val="0043477D"/>
    <w:rsid w:val="0043535B"/>
    <w:rsid w:val="00436F9F"/>
    <w:rsid w:val="00437839"/>
    <w:rsid w:val="00447CB2"/>
    <w:rsid w:val="00460293"/>
    <w:rsid w:val="004710EA"/>
    <w:rsid w:val="004714F7"/>
    <w:rsid w:val="00475D70"/>
    <w:rsid w:val="00481269"/>
    <w:rsid w:val="0049788B"/>
    <w:rsid w:val="004B571D"/>
    <w:rsid w:val="004C408C"/>
    <w:rsid w:val="004D17A4"/>
    <w:rsid w:val="004E4AA8"/>
    <w:rsid w:val="004E77AD"/>
    <w:rsid w:val="004F75BD"/>
    <w:rsid w:val="00501D49"/>
    <w:rsid w:val="005466E6"/>
    <w:rsid w:val="00550FE8"/>
    <w:rsid w:val="0055525D"/>
    <w:rsid w:val="00564028"/>
    <w:rsid w:val="005664A5"/>
    <w:rsid w:val="00575222"/>
    <w:rsid w:val="00595622"/>
    <w:rsid w:val="005A784A"/>
    <w:rsid w:val="005B3F21"/>
    <w:rsid w:val="005C6F1F"/>
    <w:rsid w:val="005D3A6A"/>
    <w:rsid w:val="005E09AE"/>
    <w:rsid w:val="005E1696"/>
    <w:rsid w:val="005E56C9"/>
    <w:rsid w:val="005E64AB"/>
    <w:rsid w:val="00617B65"/>
    <w:rsid w:val="006243FC"/>
    <w:rsid w:val="006344C1"/>
    <w:rsid w:val="0064083A"/>
    <w:rsid w:val="00651D62"/>
    <w:rsid w:val="00652E7F"/>
    <w:rsid w:val="00654141"/>
    <w:rsid w:val="0066696E"/>
    <w:rsid w:val="00675B66"/>
    <w:rsid w:val="00676176"/>
    <w:rsid w:val="00676739"/>
    <w:rsid w:val="00687CE7"/>
    <w:rsid w:val="00690B1B"/>
    <w:rsid w:val="006B1240"/>
    <w:rsid w:val="006B17F7"/>
    <w:rsid w:val="006B20EC"/>
    <w:rsid w:val="006B6B23"/>
    <w:rsid w:val="006C3114"/>
    <w:rsid w:val="006E2DA0"/>
    <w:rsid w:val="006E7747"/>
    <w:rsid w:val="006F704D"/>
    <w:rsid w:val="00733AFD"/>
    <w:rsid w:val="00741596"/>
    <w:rsid w:val="00746E52"/>
    <w:rsid w:val="00761F0F"/>
    <w:rsid w:val="007668A3"/>
    <w:rsid w:val="00780065"/>
    <w:rsid w:val="00783290"/>
    <w:rsid w:val="007A5E01"/>
    <w:rsid w:val="007A7278"/>
    <w:rsid w:val="007B4A59"/>
    <w:rsid w:val="007E6DC3"/>
    <w:rsid w:val="007E757B"/>
    <w:rsid w:val="007F18A6"/>
    <w:rsid w:val="007F1DA0"/>
    <w:rsid w:val="00807AA9"/>
    <w:rsid w:val="0081714F"/>
    <w:rsid w:val="00832276"/>
    <w:rsid w:val="00860FC6"/>
    <w:rsid w:val="00863EED"/>
    <w:rsid w:val="00867C1F"/>
    <w:rsid w:val="008713F8"/>
    <w:rsid w:val="00871452"/>
    <w:rsid w:val="00881A42"/>
    <w:rsid w:val="008860BA"/>
    <w:rsid w:val="008967E4"/>
    <w:rsid w:val="008B7679"/>
    <w:rsid w:val="008C3191"/>
    <w:rsid w:val="008C7FE0"/>
    <w:rsid w:val="008E1FDF"/>
    <w:rsid w:val="008E692E"/>
    <w:rsid w:val="00905A36"/>
    <w:rsid w:val="00921245"/>
    <w:rsid w:val="00937988"/>
    <w:rsid w:val="00940AFF"/>
    <w:rsid w:val="009521DF"/>
    <w:rsid w:val="00955039"/>
    <w:rsid w:val="00974B98"/>
    <w:rsid w:val="0097656D"/>
    <w:rsid w:val="00977811"/>
    <w:rsid w:val="009914EB"/>
    <w:rsid w:val="009A0CCF"/>
    <w:rsid w:val="009A4219"/>
    <w:rsid w:val="009A5D9B"/>
    <w:rsid w:val="009D190C"/>
    <w:rsid w:val="009D24B2"/>
    <w:rsid w:val="009F51EC"/>
    <w:rsid w:val="00A01E81"/>
    <w:rsid w:val="00A025DE"/>
    <w:rsid w:val="00A363FE"/>
    <w:rsid w:val="00A56B71"/>
    <w:rsid w:val="00A61DF0"/>
    <w:rsid w:val="00A77295"/>
    <w:rsid w:val="00A9282C"/>
    <w:rsid w:val="00A9588A"/>
    <w:rsid w:val="00AD4DC7"/>
    <w:rsid w:val="00AE4A5C"/>
    <w:rsid w:val="00AF20C1"/>
    <w:rsid w:val="00AF2875"/>
    <w:rsid w:val="00B030AC"/>
    <w:rsid w:val="00B26D1B"/>
    <w:rsid w:val="00B30D4C"/>
    <w:rsid w:val="00B34BC2"/>
    <w:rsid w:val="00B43E61"/>
    <w:rsid w:val="00B53D46"/>
    <w:rsid w:val="00B56053"/>
    <w:rsid w:val="00B70C20"/>
    <w:rsid w:val="00B73C20"/>
    <w:rsid w:val="00B75028"/>
    <w:rsid w:val="00B77934"/>
    <w:rsid w:val="00B85A82"/>
    <w:rsid w:val="00B91353"/>
    <w:rsid w:val="00B94260"/>
    <w:rsid w:val="00BB526F"/>
    <w:rsid w:val="00BC55D4"/>
    <w:rsid w:val="00BD6ABA"/>
    <w:rsid w:val="00BE1777"/>
    <w:rsid w:val="00BF3D2F"/>
    <w:rsid w:val="00BF79B9"/>
    <w:rsid w:val="00C048A3"/>
    <w:rsid w:val="00C04C3E"/>
    <w:rsid w:val="00C1176C"/>
    <w:rsid w:val="00C27FFE"/>
    <w:rsid w:val="00C34185"/>
    <w:rsid w:val="00C375C8"/>
    <w:rsid w:val="00C40F62"/>
    <w:rsid w:val="00C44518"/>
    <w:rsid w:val="00C50C46"/>
    <w:rsid w:val="00C63BAB"/>
    <w:rsid w:val="00C752DB"/>
    <w:rsid w:val="00C82BFC"/>
    <w:rsid w:val="00CB699E"/>
    <w:rsid w:val="00CC2A4B"/>
    <w:rsid w:val="00CE20EA"/>
    <w:rsid w:val="00CF0859"/>
    <w:rsid w:val="00D003C0"/>
    <w:rsid w:val="00D02FB0"/>
    <w:rsid w:val="00D13DA4"/>
    <w:rsid w:val="00D33EC5"/>
    <w:rsid w:val="00D34345"/>
    <w:rsid w:val="00D456D0"/>
    <w:rsid w:val="00D45FA3"/>
    <w:rsid w:val="00D505CE"/>
    <w:rsid w:val="00D50EEF"/>
    <w:rsid w:val="00D53C98"/>
    <w:rsid w:val="00D73369"/>
    <w:rsid w:val="00D772B8"/>
    <w:rsid w:val="00D80C4A"/>
    <w:rsid w:val="00D81D52"/>
    <w:rsid w:val="00D8582A"/>
    <w:rsid w:val="00DA1739"/>
    <w:rsid w:val="00DC6373"/>
    <w:rsid w:val="00DF2649"/>
    <w:rsid w:val="00E00B49"/>
    <w:rsid w:val="00E03280"/>
    <w:rsid w:val="00E13C27"/>
    <w:rsid w:val="00E21435"/>
    <w:rsid w:val="00E241CB"/>
    <w:rsid w:val="00E24EA8"/>
    <w:rsid w:val="00E33B6E"/>
    <w:rsid w:val="00E351DD"/>
    <w:rsid w:val="00E577CA"/>
    <w:rsid w:val="00E57F64"/>
    <w:rsid w:val="00E64E82"/>
    <w:rsid w:val="00E71D45"/>
    <w:rsid w:val="00E726BD"/>
    <w:rsid w:val="00E82751"/>
    <w:rsid w:val="00EB10F1"/>
    <w:rsid w:val="00ED3363"/>
    <w:rsid w:val="00ED34AB"/>
    <w:rsid w:val="00EE23F5"/>
    <w:rsid w:val="00EE6529"/>
    <w:rsid w:val="00F03D9C"/>
    <w:rsid w:val="00F05917"/>
    <w:rsid w:val="00F06D23"/>
    <w:rsid w:val="00F17CF4"/>
    <w:rsid w:val="00F23416"/>
    <w:rsid w:val="00F33B38"/>
    <w:rsid w:val="00F40AA2"/>
    <w:rsid w:val="00F4168D"/>
    <w:rsid w:val="00F42F3E"/>
    <w:rsid w:val="00F63B4F"/>
    <w:rsid w:val="00F8479A"/>
    <w:rsid w:val="00F850FF"/>
    <w:rsid w:val="00FA60E3"/>
    <w:rsid w:val="00FB73BB"/>
    <w:rsid w:val="00FC35EB"/>
    <w:rsid w:val="00FD1F3F"/>
    <w:rsid w:val="00FE60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0545B5"/>
    <w:pPr>
      <w:keepNext/>
      <w:numPr>
        <w:numId w:val="19"/>
      </w:numPr>
      <w:tabs>
        <w:tab w:val="clear" w:pos="360"/>
        <w:tab w:val="num" w:pos="502"/>
      </w:tabs>
      <w:suppressAutoHyphens/>
      <w:spacing w:before="120" w:after="120" w:line="240" w:lineRule="auto"/>
      <w:ind w:left="502"/>
      <w:outlineLvl w:val="0"/>
    </w:pPr>
    <w:rPr>
      <w:rFonts w:ascii="Verdana" w:eastAsia="Times New Roman" w:hAnsi="Verdana" w:cs="Arial"/>
      <w:b/>
      <w:bCs/>
      <w:kern w:val="1"/>
      <w:sz w:val="28"/>
      <w:szCs w:val="32"/>
      <w:lang w:eastAsia="ar-SA"/>
    </w:rPr>
  </w:style>
  <w:style w:type="paragraph" w:styleId="Balk2">
    <w:name w:val="heading 2"/>
    <w:basedOn w:val="Normal"/>
    <w:next w:val="Normal"/>
    <w:link w:val="Balk2Char"/>
    <w:qFormat/>
    <w:rsid w:val="000545B5"/>
    <w:pPr>
      <w:keepNext/>
      <w:numPr>
        <w:ilvl w:val="1"/>
        <w:numId w:val="19"/>
      </w:numPr>
      <w:suppressAutoHyphens/>
      <w:spacing w:before="80" w:after="80" w:line="240" w:lineRule="auto"/>
      <w:jc w:val="both"/>
      <w:outlineLvl w:val="1"/>
    </w:pPr>
    <w:rPr>
      <w:rFonts w:ascii="Verdana" w:eastAsia="Times New Roman" w:hAnsi="Verdana" w:cs="Times New Roman"/>
      <w:b/>
      <w:sz w:val="20"/>
      <w:szCs w:val="20"/>
      <w:lang w:eastAsia="ar-SA"/>
    </w:rPr>
  </w:style>
  <w:style w:type="paragraph" w:styleId="Balk3">
    <w:name w:val="heading 3"/>
    <w:basedOn w:val="Normal"/>
    <w:next w:val="Normal"/>
    <w:link w:val="Balk3Char"/>
    <w:qFormat/>
    <w:rsid w:val="000545B5"/>
    <w:pPr>
      <w:keepNext/>
      <w:numPr>
        <w:ilvl w:val="2"/>
        <w:numId w:val="19"/>
      </w:numPr>
      <w:suppressAutoHyphens/>
      <w:spacing w:before="40" w:after="40" w:line="240" w:lineRule="auto"/>
      <w:jc w:val="both"/>
      <w:outlineLvl w:val="2"/>
    </w:pPr>
    <w:rPr>
      <w:rFonts w:ascii="Verdana" w:eastAsia="Times New Roman" w:hAnsi="Verdana" w:cs="Times New Roman"/>
      <w:b/>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1"/>
    <w:qFormat/>
    <w:rsid w:val="00176677"/>
    <w:pPr>
      <w:widowControl w:val="0"/>
      <w:autoSpaceDE w:val="0"/>
      <w:autoSpaceDN w:val="0"/>
      <w:adjustRightInd w:val="0"/>
      <w:spacing w:after="0" w:line="240" w:lineRule="auto"/>
      <w:ind w:left="1582"/>
    </w:pPr>
    <w:rPr>
      <w:rFonts w:ascii="Arial" w:eastAsiaTheme="minorEastAsia" w:hAnsi="Arial" w:cs="Arial"/>
      <w:sz w:val="21"/>
      <w:szCs w:val="21"/>
      <w:lang w:eastAsia="tr-TR"/>
    </w:rPr>
  </w:style>
  <w:style w:type="character" w:customStyle="1" w:styleId="GvdeMetniChar">
    <w:name w:val="Gövde Metni Char"/>
    <w:basedOn w:val="VarsaylanParagrafYazTipi"/>
    <w:link w:val="GvdeMetni"/>
    <w:uiPriority w:val="99"/>
    <w:rsid w:val="00176677"/>
    <w:rPr>
      <w:rFonts w:ascii="Arial" w:eastAsiaTheme="minorEastAsia" w:hAnsi="Arial" w:cs="Arial"/>
      <w:sz w:val="21"/>
      <w:szCs w:val="21"/>
      <w:lang w:eastAsia="tr-TR"/>
    </w:rPr>
  </w:style>
  <w:style w:type="paragraph" w:styleId="ListeParagraf">
    <w:name w:val="List Paragraph"/>
    <w:basedOn w:val="Normal"/>
    <w:uiPriority w:val="34"/>
    <w:qFormat/>
    <w:rsid w:val="00C34185"/>
    <w:pPr>
      <w:ind w:left="720"/>
      <w:contextualSpacing/>
    </w:pPr>
  </w:style>
  <w:style w:type="paragraph" w:customStyle="1" w:styleId="Balk21">
    <w:name w:val="Başlık 21"/>
    <w:basedOn w:val="Normal"/>
    <w:uiPriority w:val="1"/>
    <w:qFormat/>
    <w:rsid w:val="00B75028"/>
    <w:pPr>
      <w:widowControl w:val="0"/>
      <w:autoSpaceDE w:val="0"/>
      <w:autoSpaceDN w:val="0"/>
      <w:adjustRightInd w:val="0"/>
      <w:spacing w:after="0" w:line="240" w:lineRule="auto"/>
      <w:ind w:left="1118" w:hanging="843"/>
      <w:outlineLvl w:val="1"/>
    </w:pPr>
    <w:rPr>
      <w:rFonts w:ascii="Arial" w:eastAsiaTheme="minorEastAsia" w:hAnsi="Arial" w:cs="Arial"/>
      <w:b/>
      <w:bCs/>
      <w:sz w:val="21"/>
      <w:szCs w:val="21"/>
      <w:lang w:eastAsia="tr-TR"/>
    </w:rPr>
  </w:style>
  <w:style w:type="paragraph" w:styleId="GvdeMetniGirintisi2">
    <w:name w:val="Body Text Indent 2"/>
    <w:basedOn w:val="Normal"/>
    <w:link w:val="GvdeMetniGirintisi2Char"/>
    <w:uiPriority w:val="99"/>
    <w:semiHidden/>
    <w:unhideWhenUsed/>
    <w:rsid w:val="00EB10F1"/>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B10F1"/>
  </w:style>
  <w:style w:type="character" w:customStyle="1" w:styleId="Balk1Char">
    <w:name w:val="Başlık 1 Char"/>
    <w:basedOn w:val="VarsaylanParagrafYazTipi"/>
    <w:link w:val="Balk1"/>
    <w:rsid w:val="000545B5"/>
    <w:rPr>
      <w:rFonts w:ascii="Verdana" w:eastAsia="Times New Roman" w:hAnsi="Verdana" w:cs="Arial"/>
      <w:b/>
      <w:bCs/>
      <w:kern w:val="1"/>
      <w:sz w:val="28"/>
      <w:szCs w:val="32"/>
      <w:lang w:eastAsia="ar-SA"/>
    </w:rPr>
  </w:style>
  <w:style w:type="character" w:customStyle="1" w:styleId="Balk2Char">
    <w:name w:val="Başlık 2 Char"/>
    <w:basedOn w:val="VarsaylanParagrafYazTipi"/>
    <w:link w:val="Balk2"/>
    <w:rsid w:val="000545B5"/>
    <w:rPr>
      <w:rFonts w:ascii="Verdana" w:eastAsia="Times New Roman" w:hAnsi="Verdana" w:cs="Times New Roman"/>
      <w:b/>
      <w:sz w:val="20"/>
      <w:szCs w:val="20"/>
      <w:lang w:eastAsia="ar-SA"/>
    </w:rPr>
  </w:style>
  <w:style w:type="character" w:customStyle="1" w:styleId="Balk3Char">
    <w:name w:val="Başlık 3 Char"/>
    <w:basedOn w:val="VarsaylanParagrafYazTipi"/>
    <w:link w:val="Balk3"/>
    <w:rsid w:val="000545B5"/>
    <w:rPr>
      <w:rFonts w:ascii="Verdana" w:eastAsia="Times New Roman" w:hAnsi="Verdana" w:cs="Times New Roman"/>
      <w:b/>
      <w:sz w:val="20"/>
      <w:szCs w:val="20"/>
      <w:lang w:eastAsia="ar-SA"/>
    </w:rPr>
  </w:style>
  <w:style w:type="paragraph" w:styleId="BalonMetni">
    <w:name w:val="Balloon Text"/>
    <w:basedOn w:val="Normal"/>
    <w:link w:val="BalonMetniChar"/>
    <w:uiPriority w:val="99"/>
    <w:semiHidden/>
    <w:unhideWhenUsed/>
    <w:rsid w:val="002F55B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F55BF"/>
    <w:rPr>
      <w:rFonts w:ascii="Segoe UI" w:hAnsi="Segoe UI" w:cs="Segoe UI"/>
      <w:sz w:val="18"/>
      <w:szCs w:val="18"/>
    </w:rPr>
  </w:style>
  <w:style w:type="paragraph" w:styleId="stbilgi">
    <w:name w:val="header"/>
    <w:basedOn w:val="Normal"/>
    <w:link w:val="stbilgiChar"/>
    <w:uiPriority w:val="99"/>
    <w:unhideWhenUsed/>
    <w:rsid w:val="002F65E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F65E9"/>
  </w:style>
  <w:style w:type="paragraph" w:styleId="Altbilgi">
    <w:name w:val="footer"/>
    <w:basedOn w:val="Normal"/>
    <w:link w:val="AltbilgiChar"/>
    <w:uiPriority w:val="99"/>
    <w:unhideWhenUsed/>
    <w:rsid w:val="002F65E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F65E9"/>
  </w:style>
  <w:style w:type="character" w:styleId="Gl">
    <w:name w:val="Strong"/>
    <w:basedOn w:val="VarsaylanParagrafYazTipi"/>
    <w:uiPriority w:val="22"/>
    <w:qFormat/>
    <w:rsid w:val="00023A7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0545B5"/>
    <w:pPr>
      <w:keepNext/>
      <w:numPr>
        <w:numId w:val="19"/>
      </w:numPr>
      <w:tabs>
        <w:tab w:val="clear" w:pos="360"/>
        <w:tab w:val="num" w:pos="502"/>
      </w:tabs>
      <w:suppressAutoHyphens/>
      <w:spacing w:before="120" w:after="120" w:line="240" w:lineRule="auto"/>
      <w:ind w:left="502"/>
      <w:outlineLvl w:val="0"/>
    </w:pPr>
    <w:rPr>
      <w:rFonts w:ascii="Verdana" w:eastAsia="Times New Roman" w:hAnsi="Verdana" w:cs="Arial"/>
      <w:b/>
      <w:bCs/>
      <w:kern w:val="1"/>
      <w:sz w:val="28"/>
      <w:szCs w:val="32"/>
      <w:lang w:eastAsia="ar-SA"/>
    </w:rPr>
  </w:style>
  <w:style w:type="paragraph" w:styleId="Balk2">
    <w:name w:val="heading 2"/>
    <w:basedOn w:val="Normal"/>
    <w:next w:val="Normal"/>
    <w:link w:val="Balk2Char"/>
    <w:qFormat/>
    <w:rsid w:val="000545B5"/>
    <w:pPr>
      <w:keepNext/>
      <w:numPr>
        <w:ilvl w:val="1"/>
        <w:numId w:val="19"/>
      </w:numPr>
      <w:suppressAutoHyphens/>
      <w:spacing w:before="80" w:after="80" w:line="240" w:lineRule="auto"/>
      <w:jc w:val="both"/>
      <w:outlineLvl w:val="1"/>
    </w:pPr>
    <w:rPr>
      <w:rFonts w:ascii="Verdana" w:eastAsia="Times New Roman" w:hAnsi="Verdana" w:cs="Times New Roman"/>
      <w:b/>
      <w:sz w:val="20"/>
      <w:szCs w:val="20"/>
      <w:lang w:eastAsia="ar-SA"/>
    </w:rPr>
  </w:style>
  <w:style w:type="paragraph" w:styleId="Balk3">
    <w:name w:val="heading 3"/>
    <w:basedOn w:val="Normal"/>
    <w:next w:val="Normal"/>
    <w:link w:val="Balk3Char"/>
    <w:qFormat/>
    <w:rsid w:val="000545B5"/>
    <w:pPr>
      <w:keepNext/>
      <w:numPr>
        <w:ilvl w:val="2"/>
        <w:numId w:val="19"/>
      </w:numPr>
      <w:suppressAutoHyphens/>
      <w:spacing w:before="40" w:after="40" w:line="240" w:lineRule="auto"/>
      <w:jc w:val="both"/>
      <w:outlineLvl w:val="2"/>
    </w:pPr>
    <w:rPr>
      <w:rFonts w:ascii="Verdana" w:eastAsia="Times New Roman" w:hAnsi="Verdana" w:cs="Times New Roman"/>
      <w:b/>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1"/>
    <w:qFormat/>
    <w:rsid w:val="00176677"/>
    <w:pPr>
      <w:widowControl w:val="0"/>
      <w:autoSpaceDE w:val="0"/>
      <w:autoSpaceDN w:val="0"/>
      <w:adjustRightInd w:val="0"/>
      <w:spacing w:after="0" w:line="240" w:lineRule="auto"/>
      <w:ind w:left="1582"/>
    </w:pPr>
    <w:rPr>
      <w:rFonts w:ascii="Arial" w:eastAsiaTheme="minorEastAsia" w:hAnsi="Arial" w:cs="Arial"/>
      <w:sz w:val="21"/>
      <w:szCs w:val="21"/>
      <w:lang w:eastAsia="tr-TR"/>
    </w:rPr>
  </w:style>
  <w:style w:type="character" w:customStyle="1" w:styleId="GvdeMetniChar">
    <w:name w:val="Gövde Metni Char"/>
    <w:basedOn w:val="VarsaylanParagrafYazTipi"/>
    <w:link w:val="GvdeMetni"/>
    <w:uiPriority w:val="99"/>
    <w:rsid w:val="00176677"/>
    <w:rPr>
      <w:rFonts w:ascii="Arial" w:eastAsiaTheme="minorEastAsia" w:hAnsi="Arial" w:cs="Arial"/>
      <w:sz w:val="21"/>
      <w:szCs w:val="21"/>
      <w:lang w:eastAsia="tr-TR"/>
    </w:rPr>
  </w:style>
  <w:style w:type="paragraph" w:styleId="ListeParagraf">
    <w:name w:val="List Paragraph"/>
    <w:basedOn w:val="Normal"/>
    <w:uiPriority w:val="34"/>
    <w:qFormat/>
    <w:rsid w:val="00C34185"/>
    <w:pPr>
      <w:ind w:left="720"/>
      <w:contextualSpacing/>
    </w:pPr>
  </w:style>
  <w:style w:type="paragraph" w:customStyle="1" w:styleId="Balk21">
    <w:name w:val="Başlık 21"/>
    <w:basedOn w:val="Normal"/>
    <w:uiPriority w:val="1"/>
    <w:qFormat/>
    <w:rsid w:val="00B75028"/>
    <w:pPr>
      <w:widowControl w:val="0"/>
      <w:autoSpaceDE w:val="0"/>
      <w:autoSpaceDN w:val="0"/>
      <w:adjustRightInd w:val="0"/>
      <w:spacing w:after="0" w:line="240" w:lineRule="auto"/>
      <w:ind w:left="1118" w:hanging="843"/>
      <w:outlineLvl w:val="1"/>
    </w:pPr>
    <w:rPr>
      <w:rFonts w:ascii="Arial" w:eastAsiaTheme="minorEastAsia" w:hAnsi="Arial" w:cs="Arial"/>
      <w:b/>
      <w:bCs/>
      <w:sz w:val="21"/>
      <w:szCs w:val="21"/>
      <w:lang w:eastAsia="tr-TR"/>
    </w:rPr>
  </w:style>
  <w:style w:type="paragraph" w:styleId="GvdeMetniGirintisi2">
    <w:name w:val="Body Text Indent 2"/>
    <w:basedOn w:val="Normal"/>
    <w:link w:val="GvdeMetniGirintisi2Char"/>
    <w:uiPriority w:val="99"/>
    <w:semiHidden/>
    <w:unhideWhenUsed/>
    <w:rsid w:val="00EB10F1"/>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B10F1"/>
  </w:style>
  <w:style w:type="character" w:customStyle="1" w:styleId="Balk1Char">
    <w:name w:val="Başlık 1 Char"/>
    <w:basedOn w:val="VarsaylanParagrafYazTipi"/>
    <w:link w:val="Balk1"/>
    <w:rsid w:val="000545B5"/>
    <w:rPr>
      <w:rFonts w:ascii="Verdana" w:eastAsia="Times New Roman" w:hAnsi="Verdana" w:cs="Arial"/>
      <w:b/>
      <w:bCs/>
      <w:kern w:val="1"/>
      <w:sz w:val="28"/>
      <w:szCs w:val="32"/>
      <w:lang w:eastAsia="ar-SA"/>
    </w:rPr>
  </w:style>
  <w:style w:type="character" w:customStyle="1" w:styleId="Balk2Char">
    <w:name w:val="Başlık 2 Char"/>
    <w:basedOn w:val="VarsaylanParagrafYazTipi"/>
    <w:link w:val="Balk2"/>
    <w:rsid w:val="000545B5"/>
    <w:rPr>
      <w:rFonts w:ascii="Verdana" w:eastAsia="Times New Roman" w:hAnsi="Verdana" w:cs="Times New Roman"/>
      <w:b/>
      <w:sz w:val="20"/>
      <w:szCs w:val="20"/>
      <w:lang w:eastAsia="ar-SA"/>
    </w:rPr>
  </w:style>
  <w:style w:type="character" w:customStyle="1" w:styleId="Balk3Char">
    <w:name w:val="Başlık 3 Char"/>
    <w:basedOn w:val="VarsaylanParagrafYazTipi"/>
    <w:link w:val="Balk3"/>
    <w:rsid w:val="000545B5"/>
    <w:rPr>
      <w:rFonts w:ascii="Verdana" w:eastAsia="Times New Roman" w:hAnsi="Verdana" w:cs="Times New Roman"/>
      <w:b/>
      <w:sz w:val="20"/>
      <w:szCs w:val="20"/>
      <w:lang w:eastAsia="ar-SA"/>
    </w:rPr>
  </w:style>
  <w:style w:type="paragraph" w:styleId="BalonMetni">
    <w:name w:val="Balloon Text"/>
    <w:basedOn w:val="Normal"/>
    <w:link w:val="BalonMetniChar"/>
    <w:uiPriority w:val="99"/>
    <w:semiHidden/>
    <w:unhideWhenUsed/>
    <w:rsid w:val="002F55B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F55BF"/>
    <w:rPr>
      <w:rFonts w:ascii="Segoe UI" w:hAnsi="Segoe UI" w:cs="Segoe UI"/>
      <w:sz w:val="18"/>
      <w:szCs w:val="18"/>
    </w:rPr>
  </w:style>
  <w:style w:type="paragraph" w:styleId="stbilgi">
    <w:name w:val="header"/>
    <w:basedOn w:val="Normal"/>
    <w:link w:val="stbilgiChar"/>
    <w:uiPriority w:val="99"/>
    <w:unhideWhenUsed/>
    <w:rsid w:val="002F65E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F65E9"/>
  </w:style>
  <w:style w:type="paragraph" w:styleId="Altbilgi">
    <w:name w:val="footer"/>
    <w:basedOn w:val="Normal"/>
    <w:link w:val="AltbilgiChar"/>
    <w:uiPriority w:val="99"/>
    <w:unhideWhenUsed/>
    <w:rsid w:val="002F65E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F65E9"/>
  </w:style>
  <w:style w:type="character" w:styleId="Gl">
    <w:name w:val="Strong"/>
    <w:basedOn w:val="VarsaylanParagrafYazTipi"/>
    <w:uiPriority w:val="22"/>
    <w:qFormat/>
    <w:rsid w:val="00023A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81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4549</Words>
  <Characters>25934</Characters>
  <Application>Microsoft Office Word</Application>
  <DocSecurity>0</DocSecurity>
  <Lines>216</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admin</cp:lastModifiedBy>
  <cp:revision>11</cp:revision>
  <cp:lastPrinted>2022-05-18T12:34:00Z</cp:lastPrinted>
  <dcterms:created xsi:type="dcterms:W3CDTF">2022-05-17T12:09:00Z</dcterms:created>
  <dcterms:modified xsi:type="dcterms:W3CDTF">2022-05-18T12:45:00Z</dcterms:modified>
</cp:coreProperties>
</file>