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ŞADASI BELEDİYESİ BAŞKANLIK MAKAM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Balıkçılar Meydanı'nda gerçekleştirilecek Konserler için Organizasyon Hizmet Alı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