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ARACASU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YENİCE MAHALLESİ 361 ADA 1 PARSEL İÇERİSİNE SATIŞ ALANI YAPILIP ÇEVRE DÜZENLEME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