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KARACASU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YENİCE MAHALLESİ 361 ADA 1 PARSEL İÇERİSİNE SATIŞ ALANI YAPILIP ÇEVRE DÜZENLEMESİ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