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441"/>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r w:rsidRPr="000B01EA">
                    <w:rPr>
                      <w:rFonts w:eastAsia="Calibri"/>
                      <w:sz w:val="18"/>
                      <w:szCs w:val="18"/>
                      <w:lang w:eastAsia="en-US"/>
                    </w:rPr>
                    <w:t>Ürünün Piyasaya Arzına İlişkin Belgeler</w:t>
                  </w:r>
                </w:p>
              </w:tc>
              <w:tc>
                <w:tcPr>
                  <w:tcW w:w="2835" w:type="dxa"/>
                  <w:vAlign w:val="center"/>
                </w:tcPr>
                <w:p w:rsidR="00552351" w:rsidRPr="000B01EA" w:rsidRDefault="00552351" w:rsidP="00552351">
                  <w:pPr>
                    <w:autoSpaceDN w:val="0"/>
                    <w:textAlignment w:val="baseline"/>
                    <w:rPr>
                      <w:rFonts w:eastAsia="Calibri"/>
                      <w:sz w:val="18"/>
                      <w:szCs w:val="18"/>
                      <w:lang w:eastAsia="en-US"/>
                    </w:rPr>
                  </w:pPr>
                </w:p>
                <w:p w:rsidR="00552351" w:rsidRPr="000B01EA" w:rsidRDefault="00552351" w:rsidP="00552351">
                  <w:pPr>
                    <w:autoSpaceDN w:val="0"/>
                    <w:textAlignment w:val="baseline"/>
                    <w:rPr>
                      <w:rFonts w:eastAsia="Calibri"/>
                      <w:sz w:val="18"/>
                      <w:szCs w:val="18"/>
                      <w:lang w:eastAsia="en-US"/>
                    </w:rPr>
                  </w:pPr>
                  <w:r w:rsidRPr="000B01EA">
                    <w:rPr>
                      <w:rFonts w:eastAsia="Calibri"/>
                      <w:sz w:val="18"/>
                      <w:szCs w:val="18"/>
                      <w:lang w:eastAsia="en-US"/>
                    </w:rPr>
                    <w:t xml:space="preserve">Belge Adı ve Düzenleyen </w:t>
                  </w:r>
                  <w:r w:rsidRPr="00EB38DB">
                    <w:rPr>
                      <w:rFonts w:eastAsia="Calibri"/>
                      <w:sz w:val="18"/>
                      <w:szCs w:val="18"/>
                      <w:lang w:eastAsia="en-US"/>
                    </w:rPr>
                    <w:t>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 xml:space="preserve">İdari Şartnamenin </w:t>
                  </w:r>
                  <w:r w:rsidRPr="000B01EA">
                    <w:rPr>
                      <w:rFonts w:eastAsia="Calibri"/>
                      <w:sz w:val="18"/>
                      <w:szCs w:val="18"/>
                      <w:lang w:eastAsia="en-US"/>
                    </w:rPr>
                    <w:t xml:space="preserve">7.5.3.3 maddesi </w:t>
                  </w:r>
                </w:p>
                <w:p w:rsidR="00552351" w:rsidRPr="000B01EA"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0B01EA">
                    <w:rPr>
                      <w:rFonts w:eastAsia="Calibri"/>
                      <w:sz w:val="18"/>
                      <w:szCs w:val="18"/>
                      <w:lang w:eastAsia="en-US"/>
                    </w:rPr>
                    <w:t>İhalede yeterlik kriteri olarak ürünün piyasaya arzına ilişkin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Onay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