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İlçesi Eko Spor Turizmi Çadır ve Karavan Parkı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