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2022/443705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BUHARKENT BELEDİYESİ FEN İŞLERİ MÜDÜRLÜĞÜ</w:t>
      </w:r>
      <w:r w:rsidR="00C53507" w:rsidRPr="00F2506E">
        <w:rPr>
          <w:sz w:val="24"/>
          <w:szCs w:val="22"/>
        </w:rPr>
        <w:t xml:space="preserve"> tarafından ihaleye çıkarılmış bulunan </w:t>
      </w:r>
      <w:r w:rsidR="00354DA4">
        <w:rPr>
          <w:i/>
          <w:color w:val="808080"/>
          <w:sz w:val="24"/>
          <w:szCs w:val="22"/>
        </w:rPr>
        <w:t>BUHARKENT BELEDİYESİ FEN İŞLERİ MÜDÜRLÜĞÜ</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BUHARKENT BELEDİYESİ FEN İŞLERİ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