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GRUP MEDİKAL GAZ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