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2022/358833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Ø1000 mm Anma Çaplı (e = 8 mm) Et kalınlığında içi beton dışı PE kaplamalı spiral kaynaklı (ST44) çelik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1.776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Ø550 mm Anma Çaplı (e = 4,5mm) Et kalınlığında içi beton dışı PE kaplamalı spiral kaynaklı (ST44)  çelik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5.508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Ø400 mm Anma Çaplı (e = 4,0 mm) Et kalınlığında içi epoxy dışı PE kaplamalı spiral kaynaklı (ST44) çelik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Ø350 mm Anma Çaplı (e = 4,0 mm) Et kalınlığında içi epoxy dışı PE kaplamalı spiral kaynaklı (ST44) çelik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Ø300 mm Anma Çaplı (e = 4,0 mm) Et kalınlığında içi epoxy dışı PE kaplamalı spiral kaynaklı (ST44)  çelik 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1.404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Ø250 mm Anma Çaplı (e = 4,0 mm) Et kalınlığında içi epoxy dışı PE kaplamalı spiral kaynaklı  (ST44) çelik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1.056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