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İl Müdürlüğü Hizmet Binası Çatı Yenilenme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