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2022/337030</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İl Sağlık Müdürlüğü SAĞLIK BAKANLIĞI BAKAN YARDIMCILIKLARI</w:t>
      </w:r>
      <w:r w:rsidR="000F2572" w:rsidRPr="00FC114C">
        <w:rPr>
          <w:sz w:val="24"/>
          <w:szCs w:val="22"/>
        </w:rPr>
        <w:t xml:space="preserve"> tarafından ihaleye çıkarılmış bulunan </w:t>
      </w:r>
      <w:r w:rsidR="00370552">
        <w:rPr>
          <w:i/>
          <w:color w:val="808080"/>
          <w:sz w:val="24"/>
          <w:szCs w:val="22"/>
        </w:rPr>
        <w:t>Aydın İl Sağlık Müdürlüğü ve Bağlı Birimlerin 24 Aylık (01.07.2022-30.06.2024) sürücülü sürücüsüz araç kiralama hizmet alımı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İl Sağlık Müdürlüğü SAĞLIK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