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Orman ve Kırsal Alan Yangın Söndürme İşçiliği ve Şoförlü Minibüs Kiralama (181 gün)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