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2022/270756</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AYDIN BÜYÜKŞEHİR BELEDİYESİ ULAŞIM DAİRE BAŞKANLIĞI</w:t>
      </w:r>
      <w:r w:rsidR="000F2572" w:rsidRPr="00FC114C">
        <w:rPr>
          <w:sz w:val="24"/>
          <w:szCs w:val="22"/>
        </w:rPr>
        <w:t xml:space="preserve"> tarafından ihaleye çıkarılmış bulunan </w:t>
      </w:r>
      <w:r w:rsidR="00370552">
        <w:rPr>
          <w:i/>
          <w:color w:val="808080"/>
          <w:sz w:val="24"/>
          <w:szCs w:val="22"/>
        </w:rPr>
        <w:t>OTOBÜS TERMİNALİ HAVALANDIRMA SİSTEMİ TADİLATI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AYDIN BÜYÜKŞEHİR BELEDİYESİ ULAŞIM DAİRE BAŞKANLIĞI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