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OTOBÜS TERMİNALİ HAVALANDIRMA SİSTEMİ TADİLATI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