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2022/18450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1 Adet Su Sondaj Makinesi (En Az 500 Metre Delgi Kapasiteli)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