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21.BÖLGE MÜDÜRLÜĞÜ-AYDIN DİĞER ÖZEL BÜTÇELİ KURULUŞLAR DEVLET SU İŞLERİ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AYDIN BUHARKENT MERKEZ YERALTI DEPOLAMASI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