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mir Kelepçesi, Boru Birleştirme Ve Flanşlı Kaplin Manşon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