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KİLİTLİ BETON PARKE TAŞI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BUHARKENT BELEDİYE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