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2022/1104370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 gr/m2 Avrupa Vinil (Dökme Vinil)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