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Aile ve Sosyal Hizmetleri İl Müdürlüğüne bağlı kuruluşların kalorifer yakıtı (kömür) mal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Aile ve Sosyal Hizmetler İl Müdürlüğü AİLE VE SOSYAL HİZMETLER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