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Emniyet Müdürlüğü İÇİŞLERİ BAKANLIĞI EMNİYET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 Emniyet Müdürlüğü hizmetlerinde kullanılan 620 adet hizmet taşıtının 01/01/2023-31/12/2023 tarihleri arasında 1 yıllık Karayolları Motorlu Araçlar Zorunlu Mali Sorumluluk Sigortasının yaptırılması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