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2022/1094182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0F2572" w:rsidRPr="00FC114C">
        <w:rPr>
          <w:sz w:val="24"/>
          <w:szCs w:val="22"/>
        </w:rPr>
        <w:t xml:space="preserve"> tarafından ihaleye çıkarılmış bulunan </w:t>
      </w:r>
      <w:r w:rsidR="00370552">
        <w:rPr>
          <w:i/>
          <w:color w:val="808080"/>
          <w:sz w:val="24"/>
          <w:szCs w:val="22"/>
        </w:rPr>
        <w:t>Müdürlüğümüze Bağlı Kurumlara “2023 Yılı Tehlikeli Atıkların Toplanması, Taşınması Ara Depolanması ve/veya Geri Kazanım/Bertaraf Edilmesi Hizmeti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İl Sağlık Müdürlüğü SAĞLIK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