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MÜDÜRLÜĞÜMÜZE BAĞLI KURULUŞLARIN YAKACAK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