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46B75">
              <w:trPr>
                <w:trHeight w:val="425"/>
              </w:trPr>
              <w:tc>
                <w:tcPr>
                  <w:tcW w:w="1754" w:type="dxa"/>
                  <w:vMerge w:val="restart"/>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Kapasite Raporu</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E4728E">
                    <w:rPr>
                      <w:rFonts w:eastAsia="Calibri"/>
                      <w:sz w:val="18"/>
                      <w:szCs w:val="18"/>
                      <w:lang w:eastAsia="en-US"/>
                    </w:rPr>
                    <w:t>Düzenleyen Kurum/Kuruluş</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Pr="00D17825" w:rsidRDefault="009E0F1B" w:rsidP="009E0F1B">
                  <w:pPr>
                    <w:rPr>
                      <w:rFonts w:eastAsia="Calibri"/>
                      <w:sz w:val="18"/>
                      <w:szCs w:val="18"/>
                      <w:lang w:eastAsia="en-US"/>
                    </w:rPr>
                  </w:pPr>
                  <w:r w:rsidRPr="00D17825">
                    <w:rPr>
                      <w:rFonts w:eastAsia="Calibri"/>
                      <w:sz w:val="18"/>
                      <w:szCs w:val="18"/>
                      <w:lang w:eastAsia="en-US"/>
                    </w:rPr>
                    <w:t xml:space="preserve">İdari Şartnamenin </w:t>
                  </w:r>
                  <w:r>
                    <w:rPr>
                      <w:rFonts w:eastAsia="Calibri"/>
                      <w:sz w:val="18"/>
                      <w:szCs w:val="18"/>
                      <w:lang w:eastAsia="en-US"/>
                    </w:rPr>
                    <w:t>7.5.2</w:t>
                  </w:r>
                  <w:r w:rsidRPr="00D17825">
                    <w:rPr>
                      <w:rFonts w:eastAsia="Calibri"/>
                      <w:sz w:val="18"/>
                      <w:szCs w:val="18"/>
                      <w:lang w:eastAsia="en-US"/>
                    </w:rPr>
                    <w:t xml:space="preserve"> maddesi </w:t>
                  </w:r>
                </w:p>
                <w:p w:rsidR="009E0F1B" w:rsidRPr="00D17825"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D17825">
                    <w:rPr>
                      <w:rFonts w:eastAsia="Calibri"/>
                      <w:sz w:val="18"/>
                      <w:szCs w:val="18"/>
                      <w:lang w:eastAsia="en-US"/>
                    </w:rPr>
                    <w:t>İhalede yeterlik kriteri olarak kapasite raporu istenmesi halinde doldurulacaktır.</w:t>
                  </w: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Raporun Ait Olduğu İşin Tanımı ve Günlük / Aylık / Yıllık Kapasite Miktarı (Birimi İle Birlikte)</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Raporun Tarihi, Sayısı</w:t>
                  </w:r>
                </w:p>
                <w:p w:rsidR="009E0F1B" w:rsidRDefault="009E0F1B" w:rsidP="009E0F1B">
                  <w:pPr>
                    <w:rPr>
                      <w:rFonts w:eastAsia="Calibri"/>
                      <w:sz w:val="18"/>
                      <w:szCs w:val="18"/>
                      <w:lang w:eastAsia="en-US"/>
                    </w:rPr>
                  </w:pPr>
                  <w:r w:rsidRPr="00B5264E">
                    <w:rPr>
                      <w:rFonts w:eastAsia="Calibri"/>
                      <w:sz w:val="18"/>
                      <w:szCs w:val="18"/>
                      <w:lang w:eastAsia="en-US"/>
                    </w:rPr>
                    <w:t>ve Geçerlik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B5264E" w:rsidRDefault="009E0F1B" w:rsidP="009E0F1B">
                  <w:pPr>
                    <w:jc w:val="center"/>
                    <w:rPr>
                      <w:rFonts w:eastAsia="Calibri"/>
                      <w:sz w:val="18"/>
                      <w:szCs w:val="18"/>
                      <w:lang w:eastAsia="en-US"/>
                    </w:rPr>
                  </w:pPr>
                  <w:r w:rsidRPr="00996756">
                    <w:rPr>
                      <w:rFonts w:eastAsia="Calibri"/>
                      <w:sz w:val="18"/>
                      <w:szCs w:val="18"/>
                    </w:rPr>
                    <w:t>Kalite ve Standarda İlişkin Diğer Belgeler</w:t>
                  </w:r>
                </w:p>
              </w:tc>
              <w:tc>
                <w:tcPr>
                  <w:tcW w:w="2426" w:type="dxa"/>
                  <w:vAlign w:val="center"/>
                </w:tcPr>
                <w:p w:rsidR="009E0F1B" w:rsidRPr="00B5264E" w:rsidRDefault="009E0F1B" w:rsidP="009E0F1B">
                  <w:pPr>
                    <w:rPr>
                      <w:rFonts w:eastAsia="Calibri"/>
                      <w:sz w:val="18"/>
                      <w:szCs w:val="18"/>
                      <w:lang w:eastAsia="en-US"/>
                    </w:rPr>
                  </w:pPr>
                </w:p>
                <w:p w:rsidR="009E0F1B" w:rsidRDefault="009E0F1B" w:rsidP="009E0F1B">
                  <w:pPr>
                    <w:rPr>
                      <w:sz w:val="18"/>
                      <w:szCs w:val="18"/>
                    </w:rPr>
                  </w:pPr>
                  <w:r w:rsidRPr="00B5264E">
                    <w:rPr>
                      <w:sz w:val="18"/>
                      <w:szCs w:val="18"/>
                    </w:rPr>
                    <w:t>Belgenin ve Standardın Adı (Varsa Kodu)</w:t>
                  </w:r>
                </w:p>
                <w:p w:rsidR="009E0F1B" w:rsidRPr="00B5264E" w:rsidRDefault="009E0F1B" w:rsidP="009E0F1B">
                  <w:pPr>
                    <w:rPr>
                      <w:sz w:val="18"/>
                      <w:szCs w:val="18"/>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Pr="006D6BC1" w:rsidRDefault="009E0F1B" w:rsidP="009E0F1B">
                  <w:pPr>
                    <w:rPr>
                      <w:rFonts w:eastAsia="Calibri"/>
                      <w:sz w:val="18"/>
                      <w:szCs w:val="18"/>
                      <w:lang w:eastAsia="en-US"/>
                    </w:rPr>
                  </w:pPr>
                  <w:r w:rsidRPr="0004116D">
                    <w:rPr>
                      <w:rFonts w:eastAsia="Calibri"/>
                      <w:sz w:val="18"/>
                      <w:szCs w:val="18"/>
                      <w:lang w:eastAsia="en-US"/>
                    </w:rPr>
                    <w:t>İdari Şartnamenin 7.9.7.1 maddesi</w:t>
                  </w:r>
                </w:p>
                <w:p w:rsidR="009E0F1B" w:rsidRPr="009A02FF"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9A02FF">
                    <w:rPr>
                      <w:rFonts w:eastAsia="Calibri"/>
                      <w:sz w:val="18"/>
                      <w:szCs w:val="18"/>
                      <w:lang w:eastAsia="en-US"/>
                    </w:rPr>
                    <w:t>İhalede yeterlik kriteri olarak standarda ilişkin belge istenm</w:t>
                  </w:r>
                  <w:r>
                    <w:rPr>
                      <w:rFonts w:eastAsia="Calibri"/>
                      <w:sz w:val="18"/>
                      <w:szCs w:val="18"/>
                      <w:lang w:eastAsia="en-US"/>
                    </w:rPr>
                    <w:t>esi durumunda doldurulacaktır.</w:t>
                  </w:r>
                </w:p>
              </w:tc>
            </w:tr>
            <w:tr w:rsidR="009E0F1B" w:rsidRPr="00B5264E" w:rsidTr="00C46B75">
              <w:trPr>
                <w:trHeight w:val="425"/>
              </w:trPr>
              <w:tc>
                <w:tcPr>
                  <w:tcW w:w="1754" w:type="dxa"/>
                  <w:vMerge/>
                  <w:vAlign w:val="center"/>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sz w:val="18"/>
                      <w:szCs w:val="18"/>
                    </w:rPr>
                  </w:pPr>
                </w:p>
                <w:p w:rsidR="009E0F1B" w:rsidRDefault="009E0F1B" w:rsidP="009E0F1B">
                  <w:pPr>
                    <w:rPr>
                      <w:rFonts w:eastAsia="Calibri"/>
                      <w:sz w:val="18"/>
                      <w:szCs w:val="18"/>
                      <w:lang w:eastAsia="en-US"/>
                    </w:rPr>
                  </w:pPr>
                  <w:r w:rsidRPr="00B5264E">
                    <w:rPr>
                      <w:sz w:val="18"/>
                      <w:szCs w:val="18"/>
                    </w:rPr>
                    <w:t xml:space="preserve">Düzenleyen </w:t>
                  </w:r>
                  <w:r w:rsidRPr="00130723">
                    <w:rPr>
                      <w:rFonts w:eastAsia="Calibri"/>
                      <w:sz w:val="18"/>
                      <w:szCs w:val="18"/>
                      <w:lang w:eastAsia="en-US"/>
                    </w:rPr>
                    <w:t>Kurum/Kuruluş</w:t>
                  </w:r>
                  <w:r w:rsidRPr="00B5264E">
                    <w:rPr>
                      <w:rFonts w:eastAsia="Calibri"/>
                      <w:sz w:val="18"/>
                      <w:szCs w:val="18"/>
                      <w:lang w:eastAsia="en-US"/>
                    </w:rPr>
                    <w:t>, Belgenin Tarihi, Sayısı ve Geçerlik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