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2021/96755</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24 AY SÜRELİ TOPLAM 177 ADET YAKITSIZ VE SÜRÜCÜSÜZ ARAÇ KİRALAMASI HİZMETİ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