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2021/920121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RF OTOMASYON CİHAZI ENERJİLİ TAKIM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RF OTOMASYON CİHAZI PİLLİ TAKIM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GSM OTOMASYON CİHAZI ENERJİLİ TAKIM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GSM OTOMASYON CİHAZI GÜNEŞ ENERJİLİ TAKIM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HİDROSTATİK SIVI SEVİYE SENSÖRÜ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